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BF" w:rsidRPr="00096DE7" w:rsidRDefault="009D2D2B" w:rsidP="00096DE7">
      <w:pPr>
        <w:spacing w:after="62" w:line="259" w:lineRule="auto"/>
        <w:ind w:left="0" w:right="100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96DE7">
        <w:rPr>
          <w:rFonts w:ascii="Times New Roman" w:hAnsi="Times New Roman" w:cs="Times New Roman"/>
          <w:noProof/>
        </w:rPr>
        <w:drawing>
          <wp:inline distT="0" distB="0" distL="0" distR="0">
            <wp:extent cx="1306195" cy="1519555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FBF" w:rsidRPr="00096DE7" w:rsidRDefault="009D2D2B">
      <w:pPr>
        <w:spacing w:after="375" w:line="259" w:lineRule="auto"/>
        <w:ind w:left="4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 </w:t>
      </w:r>
    </w:p>
    <w:p w:rsidR="00246FBF" w:rsidRPr="00096DE7" w:rsidRDefault="009D2D2B" w:rsidP="00096DE7">
      <w:pPr>
        <w:spacing w:after="0" w:line="240" w:lineRule="auto"/>
        <w:ind w:left="0" w:right="1174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  <w:sz w:val="44"/>
        </w:rPr>
        <w:t>Program opieki nad zwierzętami bezdomnymi oraz zapobiegania</w:t>
      </w:r>
      <w:r w:rsidR="00096DE7" w:rsidRPr="00096DE7">
        <w:rPr>
          <w:rFonts w:ascii="Times New Roman" w:hAnsi="Times New Roman" w:cs="Times New Roman"/>
          <w:b/>
          <w:sz w:val="44"/>
        </w:rPr>
        <w:t xml:space="preserve"> </w:t>
      </w:r>
      <w:r w:rsidRPr="00096DE7">
        <w:rPr>
          <w:rFonts w:ascii="Times New Roman" w:hAnsi="Times New Roman" w:cs="Times New Roman"/>
          <w:b/>
          <w:sz w:val="44"/>
        </w:rPr>
        <w:t>bezdomności zwierząt na terenie</w:t>
      </w:r>
      <w:r w:rsidR="00096DE7" w:rsidRPr="00096DE7">
        <w:rPr>
          <w:rFonts w:ascii="Times New Roman" w:hAnsi="Times New Roman" w:cs="Times New Roman"/>
          <w:b/>
          <w:sz w:val="44"/>
        </w:rPr>
        <w:t xml:space="preserve"> </w:t>
      </w:r>
      <w:r w:rsidRPr="00096DE7">
        <w:rPr>
          <w:rFonts w:ascii="Times New Roman" w:hAnsi="Times New Roman" w:cs="Times New Roman"/>
          <w:b/>
          <w:sz w:val="44"/>
        </w:rPr>
        <w:t>Gminy Grodzisk Mazowiecki w 201</w:t>
      </w:r>
      <w:r w:rsidR="004B11DB" w:rsidRPr="00096DE7">
        <w:rPr>
          <w:rFonts w:ascii="Times New Roman" w:hAnsi="Times New Roman" w:cs="Times New Roman"/>
          <w:b/>
          <w:sz w:val="44"/>
        </w:rPr>
        <w:t>6</w:t>
      </w:r>
      <w:r w:rsidRPr="00096DE7">
        <w:rPr>
          <w:rFonts w:ascii="Times New Roman" w:hAnsi="Times New Roman" w:cs="Times New Roman"/>
          <w:b/>
          <w:sz w:val="44"/>
        </w:rPr>
        <w:t xml:space="preserve"> roku</w:t>
      </w:r>
    </w:p>
    <w:p w:rsidR="00246FBF" w:rsidRPr="00096DE7" w:rsidRDefault="00096DE7">
      <w:pPr>
        <w:spacing w:after="62" w:line="259" w:lineRule="auto"/>
        <w:ind w:left="0" w:right="186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44"/>
        </w:rPr>
        <w:drawing>
          <wp:inline distT="0" distB="0" distL="0" distR="0">
            <wp:extent cx="5467928" cy="480091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_and_Do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807" cy="481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D2B" w:rsidRPr="00096DE7">
        <w:rPr>
          <w:rFonts w:ascii="Times New Roman" w:hAnsi="Times New Roman" w:cs="Times New Roman"/>
          <w:b/>
          <w:sz w:val="44"/>
        </w:rPr>
        <w:t xml:space="preserve"> </w:t>
      </w:r>
    </w:p>
    <w:p w:rsidR="00CC6F15" w:rsidRDefault="00CC6F15" w:rsidP="00096DE7">
      <w:pPr>
        <w:spacing w:after="0" w:line="240" w:lineRule="auto"/>
        <w:ind w:left="0" w:right="714" w:firstLine="0"/>
        <w:jc w:val="center"/>
        <w:rPr>
          <w:rFonts w:ascii="Times New Roman" w:hAnsi="Times New Roman" w:cs="Times New Roman"/>
          <w:b/>
          <w:sz w:val="28"/>
        </w:rPr>
      </w:pPr>
    </w:p>
    <w:p w:rsidR="00246FBF" w:rsidRPr="00CC6F15" w:rsidRDefault="009D2D2B" w:rsidP="00DD5DD9">
      <w:pPr>
        <w:spacing w:after="0" w:line="240" w:lineRule="auto"/>
        <w:ind w:left="0" w:right="-2" w:firstLine="0"/>
        <w:jc w:val="center"/>
        <w:rPr>
          <w:rFonts w:ascii="Times New Roman" w:hAnsi="Times New Roman" w:cs="Times New Roman"/>
          <w:sz w:val="22"/>
        </w:rPr>
      </w:pPr>
      <w:r w:rsidRPr="00CC6F15">
        <w:rPr>
          <w:rFonts w:ascii="Times New Roman" w:hAnsi="Times New Roman" w:cs="Times New Roman"/>
          <w:b/>
          <w:sz w:val="28"/>
        </w:rPr>
        <w:t>styczeń 201</w:t>
      </w:r>
      <w:r w:rsidR="004B11DB" w:rsidRPr="00CC6F15">
        <w:rPr>
          <w:rFonts w:ascii="Times New Roman" w:hAnsi="Times New Roman" w:cs="Times New Roman"/>
          <w:b/>
          <w:sz w:val="28"/>
        </w:rPr>
        <w:t>6</w:t>
      </w:r>
      <w:r w:rsidRPr="00CC6F15">
        <w:rPr>
          <w:rFonts w:ascii="Times New Roman" w:hAnsi="Times New Roman" w:cs="Times New Roman"/>
          <w:b/>
          <w:sz w:val="28"/>
        </w:rPr>
        <w:t xml:space="preserve"> r. </w:t>
      </w:r>
    </w:p>
    <w:p w:rsidR="00096DE7" w:rsidRDefault="00096DE7">
      <w:pPr>
        <w:spacing w:after="155" w:line="259" w:lineRule="auto"/>
        <w:ind w:left="10" w:right="712"/>
        <w:jc w:val="center"/>
        <w:rPr>
          <w:rFonts w:ascii="Times New Roman" w:hAnsi="Times New Roman" w:cs="Times New Roman"/>
          <w:b/>
        </w:rPr>
      </w:pPr>
    </w:p>
    <w:p w:rsidR="00096DE7" w:rsidRDefault="00096DE7">
      <w:pPr>
        <w:spacing w:after="155" w:line="259" w:lineRule="auto"/>
        <w:ind w:left="10" w:right="712"/>
        <w:jc w:val="center"/>
        <w:rPr>
          <w:rFonts w:ascii="Times New Roman" w:hAnsi="Times New Roman" w:cs="Times New Roman"/>
          <w:b/>
        </w:rPr>
      </w:pPr>
    </w:p>
    <w:p w:rsidR="00096DE7" w:rsidRDefault="00096DE7">
      <w:pPr>
        <w:spacing w:after="155" w:line="259" w:lineRule="auto"/>
        <w:ind w:left="10" w:right="712"/>
        <w:jc w:val="center"/>
        <w:rPr>
          <w:rFonts w:ascii="Times New Roman" w:hAnsi="Times New Roman" w:cs="Times New Roman"/>
          <w:b/>
        </w:rPr>
      </w:pP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lastRenderedPageBreak/>
        <w:t xml:space="preserve">Rozdział 1 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POSTANOWIENIA OGÓLNE 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1. </w:t>
      </w:r>
    </w:p>
    <w:p w:rsidR="00246FBF" w:rsidRPr="00096DE7" w:rsidRDefault="009D2D2B">
      <w:pPr>
        <w:spacing w:after="156" w:line="259" w:lineRule="auto"/>
        <w:ind w:left="-3" w:right="70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Ilekroć w uchwale jest mowa o:  </w:t>
      </w:r>
    </w:p>
    <w:p w:rsidR="00246FBF" w:rsidRPr="00096DE7" w:rsidRDefault="009D2D2B">
      <w:pPr>
        <w:numPr>
          <w:ilvl w:val="0"/>
          <w:numId w:val="1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Urzędzie, należy przez to rozumieć Urząd Miejski w Grodzisku Mazowieckim, jednostkę organizacyjną, przy pomocy, której Burmistrz Grodziska Mazowieckiego wykonuje zadania;  </w:t>
      </w:r>
    </w:p>
    <w:p w:rsidR="00246FBF" w:rsidRPr="00096DE7" w:rsidRDefault="009D2D2B">
      <w:pPr>
        <w:numPr>
          <w:ilvl w:val="0"/>
          <w:numId w:val="1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Wydziale Ochrony Środowiska (OŚ), należy przez to rozumieć Wydział Ochrony Środowiska, komórkę organizacyjną Urzędu Miejskiego w Grodzisku Mazowieckim;  </w:t>
      </w:r>
    </w:p>
    <w:p w:rsidR="00246FBF" w:rsidRPr="00096DE7" w:rsidRDefault="009D2D2B">
      <w:pPr>
        <w:numPr>
          <w:ilvl w:val="0"/>
          <w:numId w:val="1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Straży Miejskiej, należy przez to rozumieć Straż Miejską w Grodzisku Mazowieckim, która jest jednostką organizacyjną Gminy;  </w:t>
      </w:r>
    </w:p>
    <w:p w:rsidR="004B11DB" w:rsidRPr="00096DE7" w:rsidRDefault="004B11DB">
      <w:pPr>
        <w:numPr>
          <w:ilvl w:val="0"/>
          <w:numId w:val="1"/>
        </w:numPr>
        <w:ind w:right="708" w:hanging="360"/>
        <w:rPr>
          <w:rFonts w:ascii="Times New Roman" w:hAnsi="Times New Roman" w:cs="Times New Roman"/>
        </w:rPr>
      </w:pPr>
      <w:proofErr w:type="spellStart"/>
      <w:r w:rsidRPr="00096DE7">
        <w:rPr>
          <w:rFonts w:ascii="Times New Roman" w:hAnsi="Times New Roman" w:cs="Times New Roman"/>
        </w:rPr>
        <w:t>Ekopatrol</w:t>
      </w:r>
      <w:proofErr w:type="spellEnd"/>
      <w:r w:rsidRPr="00096DE7">
        <w:rPr>
          <w:rFonts w:ascii="Times New Roman" w:hAnsi="Times New Roman" w:cs="Times New Roman"/>
        </w:rPr>
        <w:t>, należy przez to rozumieć  jednostkę organizacyjną Straży Miejskiej odpowiednio przeszkoloną w zakresie odławiania i transportu bezdomnych zwierząt;</w:t>
      </w:r>
    </w:p>
    <w:p w:rsidR="00246FBF" w:rsidRPr="00096DE7" w:rsidRDefault="009D2D2B">
      <w:pPr>
        <w:numPr>
          <w:ilvl w:val="0"/>
          <w:numId w:val="1"/>
        </w:numPr>
        <w:spacing w:after="0" w:line="371" w:lineRule="auto"/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Programie, należy przez to rozumieć </w:t>
      </w:r>
      <w:r w:rsidRPr="00096DE7">
        <w:rPr>
          <w:rFonts w:ascii="Times New Roman" w:hAnsi="Times New Roman" w:cs="Times New Roman"/>
          <w:i/>
        </w:rPr>
        <w:t>Program opieki nad zwierzętami bezdomnymi oraz zapobiegania bezdomności zwierząt na terenie Gminy Grodzisk Mazowiecki w 201</w:t>
      </w:r>
      <w:r w:rsidR="004B11DB" w:rsidRPr="00096DE7">
        <w:rPr>
          <w:rFonts w:ascii="Times New Roman" w:hAnsi="Times New Roman" w:cs="Times New Roman"/>
          <w:i/>
        </w:rPr>
        <w:t>6</w:t>
      </w:r>
      <w:r w:rsidRPr="00096DE7">
        <w:rPr>
          <w:rFonts w:ascii="Times New Roman" w:hAnsi="Times New Roman" w:cs="Times New Roman"/>
          <w:i/>
        </w:rPr>
        <w:t xml:space="preserve"> roku.</w:t>
      </w: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DD5DD9">
      <w:pPr>
        <w:spacing w:after="11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2. </w:t>
      </w:r>
    </w:p>
    <w:p w:rsidR="00246FBF" w:rsidRPr="00096DE7" w:rsidRDefault="009D2D2B">
      <w:pPr>
        <w:numPr>
          <w:ilvl w:val="0"/>
          <w:numId w:val="2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Koordynatorem </w:t>
      </w:r>
      <w:r w:rsidRPr="00096DE7">
        <w:rPr>
          <w:rFonts w:ascii="Times New Roman" w:hAnsi="Times New Roman" w:cs="Times New Roman"/>
          <w:i/>
        </w:rPr>
        <w:t xml:space="preserve">Programu </w:t>
      </w:r>
      <w:r w:rsidRPr="00096DE7">
        <w:rPr>
          <w:rFonts w:ascii="Times New Roman" w:hAnsi="Times New Roman" w:cs="Times New Roman"/>
        </w:rPr>
        <w:t xml:space="preserve">jest Burmistrz Grodziska Mazowieckiego, za pośrednictwem Wydziału Ochrony Środowiska Urzędu Miejskiego w Grodzisku Mazowieckim.  </w:t>
      </w:r>
    </w:p>
    <w:p w:rsidR="00246FBF" w:rsidRPr="00096DE7" w:rsidRDefault="009D2D2B" w:rsidP="0054403B">
      <w:pPr>
        <w:numPr>
          <w:ilvl w:val="0"/>
          <w:numId w:val="2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Realizatorami </w:t>
      </w:r>
      <w:r w:rsidRPr="00096DE7">
        <w:rPr>
          <w:rFonts w:ascii="Times New Roman" w:hAnsi="Times New Roman" w:cs="Times New Roman"/>
          <w:i/>
        </w:rPr>
        <w:t xml:space="preserve">Programu </w:t>
      </w:r>
      <w:r w:rsidRPr="00096DE7">
        <w:rPr>
          <w:rFonts w:ascii="Times New Roman" w:hAnsi="Times New Roman" w:cs="Times New Roman"/>
        </w:rPr>
        <w:t xml:space="preserve">są: </w:t>
      </w:r>
    </w:p>
    <w:p w:rsidR="00246FBF" w:rsidRPr="00096DE7" w:rsidRDefault="009D2D2B" w:rsidP="0054403B">
      <w:pPr>
        <w:numPr>
          <w:ilvl w:val="1"/>
          <w:numId w:val="2"/>
        </w:numPr>
        <w:ind w:left="1456" w:right="-2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Na poziomie Gminy Grodzisk Mazowiecki – Burmistrz Grodziska </w:t>
      </w:r>
    </w:p>
    <w:p w:rsidR="00246FBF" w:rsidRPr="00096DE7" w:rsidRDefault="009D2D2B" w:rsidP="0054403B">
      <w:pPr>
        <w:ind w:left="1452" w:right="70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Mazowieckiego za pośrednictwem Wydziału Ochrony Środowiska, </w:t>
      </w:r>
    </w:p>
    <w:p w:rsidR="00246FBF" w:rsidRPr="0054403B" w:rsidRDefault="009D2D2B" w:rsidP="0054403B">
      <w:pPr>
        <w:numPr>
          <w:ilvl w:val="1"/>
          <w:numId w:val="2"/>
        </w:numPr>
        <w:ind w:left="1456" w:right="-2" w:hanging="427"/>
        <w:rPr>
          <w:rFonts w:ascii="Times New Roman" w:hAnsi="Times New Roman" w:cs="Times New Roman"/>
        </w:rPr>
      </w:pPr>
      <w:r w:rsidRPr="0054403B">
        <w:rPr>
          <w:rFonts w:ascii="Times New Roman" w:hAnsi="Times New Roman" w:cs="Times New Roman"/>
        </w:rPr>
        <w:t xml:space="preserve">Podmioty realizujące zadania z zakresu ochrony przed bezdomnością zwierząt, Straż Miejska, </w:t>
      </w:r>
      <w:r w:rsidR="004B11DB" w:rsidRPr="0054403B">
        <w:rPr>
          <w:rFonts w:ascii="Times New Roman" w:hAnsi="Times New Roman" w:cs="Times New Roman"/>
        </w:rPr>
        <w:t xml:space="preserve">w tym </w:t>
      </w:r>
      <w:proofErr w:type="spellStart"/>
      <w:r w:rsidR="004B11DB" w:rsidRPr="0054403B">
        <w:rPr>
          <w:rFonts w:ascii="Times New Roman" w:hAnsi="Times New Roman" w:cs="Times New Roman"/>
        </w:rPr>
        <w:t>Ekopatrol</w:t>
      </w:r>
      <w:proofErr w:type="spellEnd"/>
      <w:r w:rsidR="0054403B" w:rsidRPr="0054403B">
        <w:rPr>
          <w:rFonts w:ascii="Times New Roman" w:hAnsi="Times New Roman" w:cs="Times New Roman"/>
        </w:rPr>
        <w:t>,</w:t>
      </w:r>
    </w:p>
    <w:p w:rsidR="00246FBF" w:rsidRPr="00096DE7" w:rsidRDefault="009D2D2B" w:rsidP="0054403B">
      <w:pPr>
        <w:numPr>
          <w:ilvl w:val="1"/>
          <w:numId w:val="2"/>
        </w:numPr>
        <w:ind w:left="1456" w:right="-2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Organizacje pozarządowe działające na terenie Gminy Grodzisk </w:t>
      </w:r>
    </w:p>
    <w:p w:rsidR="00246FBF" w:rsidRPr="00096DE7" w:rsidRDefault="009D2D2B" w:rsidP="0054403B">
      <w:pPr>
        <w:numPr>
          <w:ilvl w:val="1"/>
          <w:numId w:val="2"/>
        </w:numPr>
        <w:ind w:left="1456" w:right="-2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Mazowiecki, których celem statutowym jest ochrona zwierząt. </w:t>
      </w:r>
    </w:p>
    <w:p w:rsidR="00246FBF" w:rsidRPr="00096DE7" w:rsidRDefault="009D2D2B">
      <w:pPr>
        <w:spacing w:after="117" w:line="259" w:lineRule="auto"/>
        <w:ind w:left="0" w:right="648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 </w:t>
      </w:r>
    </w:p>
    <w:p w:rsidR="001D3E0F" w:rsidRDefault="001D3E0F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B11DB" w:rsidRPr="00096DE7" w:rsidRDefault="009D2D2B" w:rsidP="00DD5DD9">
      <w:pPr>
        <w:spacing w:after="34" w:line="361" w:lineRule="auto"/>
        <w:ind w:left="0" w:right="-2" w:firstLine="0"/>
        <w:jc w:val="center"/>
        <w:rPr>
          <w:rFonts w:ascii="Times New Roman" w:hAnsi="Times New Roman" w:cs="Times New Roman"/>
          <w:b/>
        </w:rPr>
      </w:pPr>
      <w:r w:rsidRPr="00096DE7">
        <w:rPr>
          <w:rFonts w:ascii="Times New Roman" w:hAnsi="Times New Roman" w:cs="Times New Roman"/>
          <w:b/>
        </w:rPr>
        <w:lastRenderedPageBreak/>
        <w:t>Rozdział 2</w:t>
      </w:r>
    </w:p>
    <w:p w:rsidR="00246FBF" w:rsidRPr="00096DE7" w:rsidRDefault="009D2D2B" w:rsidP="00DD5DD9">
      <w:pPr>
        <w:spacing w:after="34" w:line="361" w:lineRule="auto"/>
        <w:ind w:left="0" w:right="-2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CEL I ZADANIA </w:t>
      </w:r>
      <w:r w:rsidR="0054403B">
        <w:rPr>
          <w:rFonts w:ascii="Times New Roman" w:hAnsi="Times New Roman" w:cs="Times New Roman"/>
          <w:b/>
        </w:rPr>
        <w:t>P</w:t>
      </w:r>
      <w:r w:rsidRPr="00096DE7">
        <w:rPr>
          <w:rFonts w:ascii="Times New Roman" w:hAnsi="Times New Roman" w:cs="Times New Roman"/>
          <w:b/>
        </w:rPr>
        <w:t>ROGRAMU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>§ 3.</w:t>
      </w:r>
      <w:r w:rsidRPr="00096DE7">
        <w:rPr>
          <w:rFonts w:ascii="Times New Roman" w:hAnsi="Times New Roman" w:cs="Times New Roman"/>
          <w:b/>
          <w:i/>
        </w:rPr>
        <w:t xml:space="preserve"> </w:t>
      </w:r>
    </w:p>
    <w:p w:rsidR="00246FBF" w:rsidRPr="00096DE7" w:rsidRDefault="009D2D2B">
      <w:pPr>
        <w:numPr>
          <w:ilvl w:val="0"/>
          <w:numId w:val="3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Celem</w:t>
      </w:r>
      <w:r w:rsidRPr="00096DE7">
        <w:rPr>
          <w:rFonts w:ascii="Times New Roman" w:hAnsi="Times New Roman" w:cs="Times New Roman"/>
          <w:b/>
        </w:rPr>
        <w:t xml:space="preserve"> </w:t>
      </w:r>
      <w:r w:rsidRPr="00096DE7">
        <w:rPr>
          <w:rFonts w:ascii="Times New Roman" w:hAnsi="Times New Roman" w:cs="Times New Roman"/>
        </w:rPr>
        <w:t>niniejszego</w:t>
      </w:r>
      <w:r w:rsidRPr="00096DE7">
        <w:rPr>
          <w:rFonts w:ascii="Times New Roman" w:hAnsi="Times New Roman" w:cs="Times New Roman"/>
          <w:b/>
        </w:rPr>
        <w:t xml:space="preserve"> </w:t>
      </w:r>
      <w:r w:rsidRPr="00096DE7">
        <w:rPr>
          <w:rFonts w:ascii="Times New Roman" w:hAnsi="Times New Roman" w:cs="Times New Roman"/>
          <w:i/>
        </w:rPr>
        <w:t xml:space="preserve">Programu </w:t>
      </w:r>
      <w:r w:rsidRPr="00096DE7">
        <w:rPr>
          <w:rFonts w:ascii="Times New Roman" w:hAnsi="Times New Roman" w:cs="Times New Roman"/>
        </w:rPr>
        <w:t>jest opieka nad zwierzętami bezdomnymi oraz zapobieganie bezdomności zwierząt na terenie Gminy Grodzisk Mazowiecki w 201</w:t>
      </w:r>
      <w:r w:rsidR="004B11DB" w:rsidRPr="00096DE7">
        <w:rPr>
          <w:rFonts w:ascii="Times New Roman" w:hAnsi="Times New Roman" w:cs="Times New Roman"/>
        </w:rPr>
        <w:t>6</w:t>
      </w:r>
      <w:r w:rsidRPr="00096DE7">
        <w:rPr>
          <w:rFonts w:ascii="Times New Roman" w:hAnsi="Times New Roman" w:cs="Times New Roman"/>
        </w:rPr>
        <w:t xml:space="preserve"> r. </w:t>
      </w:r>
    </w:p>
    <w:p w:rsidR="00246FBF" w:rsidRPr="00096DE7" w:rsidRDefault="009D2D2B" w:rsidP="0054403B">
      <w:pPr>
        <w:numPr>
          <w:ilvl w:val="0"/>
          <w:numId w:val="3"/>
        </w:numPr>
        <w:ind w:right="709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Zadaniami priorytetowymi służącymi do osiągnięcia założeń </w:t>
      </w:r>
      <w:r w:rsidRPr="00096DE7">
        <w:rPr>
          <w:rFonts w:ascii="Times New Roman" w:hAnsi="Times New Roman" w:cs="Times New Roman"/>
          <w:i/>
        </w:rPr>
        <w:t xml:space="preserve">Programu </w:t>
      </w:r>
      <w:r w:rsidRPr="00096DE7">
        <w:rPr>
          <w:rFonts w:ascii="Times New Roman" w:hAnsi="Times New Roman" w:cs="Times New Roman"/>
        </w:rPr>
        <w:t xml:space="preserve">są: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zapewnienie bezdomnym zwierzętom miejsca w schronisku dla zwierząt;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opiekę nad wolno żyjącymi kotami, w tym ich dokarmianie,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odławianie bezdomnych zwierząt;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sterylizacja i kastracja zwierząt domowych;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poszukiwanie właścicieli dla bezdomnych zwierząt;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usypianie ślepych miotów;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wskazanie gospodarstwa rolnego w celu zapewnienia miejsca dla zwierząt gospodarskich;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zapewnienie całodobowej opieki weterynaryjnej w przypadkach zdarzeń drogowych z udziałem zwierząt;  </w:t>
      </w:r>
    </w:p>
    <w:p w:rsidR="00246FBF" w:rsidRPr="00096DE7" w:rsidRDefault="009D2D2B" w:rsidP="0054403B">
      <w:pPr>
        <w:numPr>
          <w:ilvl w:val="1"/>
          <w:numId w:val="3"/>
        </w:numPr>
        <w:ind w:left="1509" w:right="709" w:hanging="42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elektroniczne znakowanie (tzw. </w:t>
      </w:r>
      <w:proofErr w:type="spellStart"/>
      <w:r w:rsidRPr="00096DE7">
        <w:rPr>
          <w:rFonts w:ascii="Times New Roman" w:hAnsi="Times New Roman" w:cs="Times New Roman"/>
        </w:rPr>
        <w:t>czipowanie</w:t>
      </w:r>
      <w:proofErr w:type="spellEnd"/>
      <w:r w:rsidRPr="00096DE7">
        <w:rPr>
          <w:rFonts w:ascii="Times New Roman" w:hAnsi="Times New Roman" w:cs="Times New Roman"/>
        </w:rPr>
        <w:t xml:space="preserve">) psów. </w:t>
      </w:r>
    </w:p>
    <w:p w:rsidR="00246FBF" w:rsidRPr="00096DE7" w:rsidRDefault="009D2D2B">
      <w:pPr>
        <w:spacing w:after="5552" w:line="259" w:lineRule="auto"/>
        <w:ind w:left="1442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1D3E0F" w:rsidP="00C26FCE">
      <w:pPr>
        <w:spacing w:after="160" w:line="259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page"/>
      </w:r>
      <w:r w:rsidR="009D2D2B" w:rsidRPr="00096DE7">
        <w:rPr>
          <w:rFonts w:ascii="Times New Roman" w:hAnsi="Times New Roman" w:cs="Times New Roman"/>
          <w:b/>
        </w:rPr>
        <w:lastRenderedPageBreak/>
        <w:t>Rozdział 3</w:t>
      </w:r>
    </w:p>
    <w:p w:rsidR="00E23931" w:rsidRPr="00096DE7" w:rsidRDefault="009D2D2B" w:rsidP="00E23931">
      <w:pPr>
        <w:spacing w:after="0" w:line="395" w:lineRule="auto"/>
        <w:ind w:left="3637" w:right="37" w:hanging="3637"/>
        <w:jc w:val="center"/>
        <w:rPr>
          <w:rFonts w:ascii="Times New Roman" w:hAnsi="Times New Roman" w:cs="Times New Roman"/>
          <w:b/>
        </w:rPr>
      </w:pPr>
      <w:r w:rsidRPr="00096DE7">
        <w:rPr>
          <w:rFonts w:ascii="Times New Roman" w:hAnsi="Times New Roman" w:cs="Times New Roman"/>
          <w:b/>
        </w:rPr>
        <w:t>ZAPEWNIENIE BEZDOMNYM ZWIERZĘTOM MIEJSCA W SCHRONISKU</w:t>
      </w:r>
    </w:p>
    <w:p w:rsidR="00246FBF" w:rsidRPr="00096DE7" w:rsidRDefault="009D2D2B" w:rsidP="00E23931">
      <w:pPr>
        <w:spacing w:after="0" w:line="395" w:lineRule="auto"/>
        <w:ind w:left="3637" w:right="37" w:hanging="3637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>DLA ZWIERZĄT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>§ 4.</w:t>
      </w:r>
      <w:r w:rsidRPr="00096DE7">
        <w:rPr>
          <w:rFonts w:ascii="Times New Roman" w:hAnsi="Times New Roman" w:cs="Times New Roman"/>
        </w:rPr>
        <w:t xml:space="preserve"> </w:t>
      </w:r>
      <w:r w:rsidRPr="00096DE7">
        <w:rPr>
          <w:rFonts w:ascii="Times New Roman" w:hAnsi="Times New Roman" w:cs="Times New Roman"/>
          <w:b/>
        </w:rPr>
        <w:t xml:space="preserve"> </w:t>
      </w:r>
    </w:p>
    <w:p w:rsidR="00246FBF" w:rsidRPr="001D3E0F" w:rsidRDefault="009D2D2B" w:rsidP="001D3E0F">
      <w:pPr>
        <w:pStyle w:val="Akapitzlist"/>
        <w:numPr>
          <w:ilvl w:val="0"/>
          <w:numId w:val="16"/>
        </w:numPr>
        <w:ind w:right="4"/>
        <w:rPr>
          <w:rFonts w:ascii="Times New Roman" w:hAnsi="Times New Roman" w:cs="Times New Roman"/>
        </w:rPr>
      </w:pPr>
      <w:r w:rsidRPr="001D3E0F">
        <w:rPr>
          <w:rFonts w:ascii="Times New Roman" w:hAnsi="Times New Roman" w:cs="Times New Roman"/>
        </w:rPr>
        <w:t xml:space="preserve">Gmina Grodzisk Mazowiecki posiada zawartą  umowę z podmiotem Piotr </w:t>
      </w:r>
      <w:proofErr w:type="spellStart"/>
      <w:r w:rsidRPr="001D3E0F">
        <w:rPr>
          <w:rFonts w:ascii="Times New Roman" w:hAnsi="Times New Roman" w:cs="Times New Roman"/>
        </w:rPr>
        <w:t>Kotyński</w:t>
      </w:r>
      <w:proofErr w:type="spellEnd"/>
      <w:r w:rsidRPr="001D3E0F">
        <w:rPr>
          <w:rFonts w:ascii="Times New Roman" w:hAnsi="Times New Roman" w:cs="Times New Roman"/>
        </w:rPr>
        <w:t xml:space="preserve"> „KOT” z siedzibą w Grodzisku Mazowieckim przy ul.  Pl. Wolności 12  świadczącym usługi polegające na wyłapywaniu bezdomnych zwierząt z terenu gminy i zapewnieniu im dalszej opieki (umieszczenie w schronisku). </w:t>
      </w:r>
    </w:p>
    <w:p w:rsidR="00246FBF" w:rsidRPr="001D3E0F" w:rsidRDefault="009D2D2B" w:rsidP="001D3E0F">
      <w:pPr>
        <w:pStyle w:val="Akapitzlist"/>
        <w:numPr>
          <w:ilvl w:val="0"/>
          <w:numId w:val="16"/>
        </w:numPr>
        <w:ind w:right="4"/>
        <w:rPr>
          <w:rFonts w:ascii="Times New Roman" w:hAnsi="Times New Roman" w:cs="Times New Roman"/>
        </w:rPr>
      </w:pPr>
      <w:r w:rsidRPr="001D3E0F">
        <w:rPr>
          <w:rFonts w:ascii="Times New Roman" w:hAnsi="Times New Roman" w:cs="Times New Roman"/>
        </w:rPr>
        <w:t xml:space="preserve">Schronisko dla zwierząt, które zapewnia miejsce dla odłowionych zwierząt bezdomnych z terenu gminy Grodzisk Mazowiecki - „Pies i Kot” Łukasz Wojcieszak Jaktorów, ul. Potockiego 137 nr wet. 14053403. </w:t>
      </w:r>
    </w:p>
    <w:p w:rsidR="00E23931" w:rsidRPr="001D3E0F" w:rsidRDefault="00E23931" w:rsidP="001D3E0F">
      <w:pPr>
        <w:pStyle w:val="Akapitzlist"/>
        <w:numPr>
          <w:ilvl w:val="0"/>
          <w:numId w:val="16"/>
        </w:numPr>
        <w:ind w:right="4"/>
        <w:rPr>
          <w:rFonts w:ascii="Times New Roman" w:hAnsi="Times New Roman" w:cs="Times New Roman"/>
        </w:rPr>
      </w:pPr>
      <w:r w:rsidRPr="001D3E0F">
        <w:rPr>
          <w:rFonts w:ascii="Times New Roman" w:hAnsi="Times New Roman" w:cs="Times New Roman"/>
        </w:rPr>
        <w:t xml:space="preserve">Od 1 kwietnia 2016 zmieni się forma realizacji ustawowego obowiązku zapewnienia opieki oraz wyłapywania bezdomnych zwierząt na terenie gminy Grodzisk Mazowiecki. Zostanie utworzona jednostka organizacyjna Straży Miejskiej – </w:t>
      </w:r>
      <w:proofErr w:type="spellStart"/>
      <w:r w:rsidRPr="001D3E0F">
        <w:rPr>
          <w:rFonts w:ascii="Times New Roman" w:hAnsi="Times New Roman" w:cs="Times New Roman"/>
        </w:rPr>
        <w:t>Ekopatrol</w:t>
      </w:r>
      <w:proofErr w:type="spellEnd"/>
      <w:r w:rsidRPr="001D3E0F">
        <w:rPr>
          <w:rFonts w:ascii="Times New Roman" w:hAnsi="Times New Roman" w:cs="Times New Roman"/>
        </w:rPr>
        <w:t xml:space="preserve"> odpowiednio przeszkolona w zakresie odławiania i transportu bezdomnych zwierząt. Odłowione zwierzęta umieszczane będą w schronisku dla bezdomnych zwierząt, a w przypadku zwierząt z wypadków drogowych do gabinetu weterynaryjnego, z którym gmina podpisze umowę. </w:t>
      </w:r>
    </w:p>
    <w:p w:rsidR="00E23931" w:rsidRPr="001D3E0F" w:rsidRDefault="00E23931" w:rsidP="001D3E0F">
      <w:pPr>
        <w:pStyle w:val="Akapitzlist"/>
        <w:numPr>
          <w:ilvl w:val="0"/>
          <w:numId w:val="16"/>
        </w:numPr>
        <w:ind w:right="4"/>
        <w:rPr>
          <w:rFonts w:ascii="Times New Roman" w:hAnsi="Times New Roman" w:cs="Times New Roman"/>
        </w:rPr>
      </w:pPr>
      <w:r w:rsidRPr="001D3E0F">
        <w:rPr>
          <w:rFonts w:ascii="Times New Roman" w:hAnsi="Times New Roman" w:cs="Times New Roman"/>
        </w:rPr>
        <w:t xml:space="preserve">Schronisko dla zwierząt, z którym gmina podpisze umowę </w:t>
      </w:r>
      <w:r w:rsidR="006E62D0" w:rsidRPr="001D3E0F">
        <w:rPr>
          <w:rFonts w:ascii="Times New Roman" w:hAnsi="Times New Roman" w:cs="Times New Roman"/>
        </w:rPr>
        <w:t xml:space="preserve">na </w:t>
      </w:r>
      <w:r w:rsidRPr="001D3E0F">
        <w:rPr>
          <w:rFonts w:ascii="Times New Roman" w:hAnsi="Times New Roman" w:cs="Times New Roman"/>
        </w:rPr>
        <w:t>umieszczane bezdomn</w:t>
      </w:r>
      <w:r w:rsidR="006E62D0" w:rsidRPr="001D3E0F">
        <w:rPr>
          <w:rFonts w:ascii="Times New Roman" w:hAnsi="Times New Roman" w:cs="Times New Roman"/>
        </w:rPr>
        <w:t>ych</w:t>
      </w:r>
      <w:r w:rsidRPr="001D3E0F">
        <w:rPr>
          <w:rFonts w:ascii="Times New Roman" w:hAnsi="Times New Roman" w:cs="Times New Roman"/>
        </w:rPr>
        <w:t xml:space="preserve"> ps</w:t>
      </w:r>
      <w:r w:rsidR="006E62D0" w:rsidRPr="001D3E0F">
        <w:rPr>
          <w:rFonts w:ascii="Times New Roman" w:hAnsi="Times New Roman" w:cs="Times New Roman"/>
        </w:rPr>
        <w:t>ów</w:t>
      </w:r>
      <w:r w:rsidRPr="001D3E0F">
        <w:rPr>
          <w:rFonts w:ascii="Times New Roman" w:hAnsi="Times New Roman" w:cs="Times New Roman"/>
        </w:rPr>
        <w:t xml:space="preserve"> </w:t>
      </w:r>
      <w:r w:rsidR="00A944F2" w:rsidRPr="001D3E0F">
        <w:rPr>
          <w:rFonts w:ascii="Times New Roman" w:hAnsi="Times New Roman" w:cs="Times New Roman"/>
        </w:rPr>
        <w:t>– Happy Dog Nowa Krępa 28, 08- 460 Sobolew, nr wet. 14038601.</w:t>
      </w:r>
    </w:p>
    <w:p w:rsidR="001D3E0F" w:rsidRDefault="001D3E0F" w:rsidP="006E62D0">
      <w:pPr>
        <w:spacing w:after="178" w:line="360" w:lineRule="auto"/>
        <w:ind w:left="0" w:right="660" w:firstLine="0"/>
        <w:jc w:val="center"/>
        <w:rPr>
          <w:rFonts w:ascii="Times New Roman" w:hAnsi="Times New Roman" w:cs="Times New Roman"/>
          <w:sz w:val="20"/>
        </w:rPr>
      </w:pPr>
    </w:p>
    <w:p w:rsidR="00246FBF" w:rsidRPr="00096DE7" w:rsidRDefault="009D2D2B" w:rsidP="00DD5DD9">
      <w:pPr>
        <w:spacing w:after="178" w:line="360" w:lineRule="auto"/>
        <w:ind w:left="0" w:right="-2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sz w:val="20"/>
        </w:rPr>
        <w:t xml:space="preserve">  </w:t>
      </w:r>
      <w:r w:rsidRPr="00096DE7">
        <w:rPr>
          <w:rFonts w:ascii="Times New Roman" w:hAnsi="Times New Roman" w:cs="Times New Roman"/>
          <w:b/>
        </w:rPr>
        <w:t xml:space="preserve">OPIEKA NAD WOLNO ŻYJĄCYMI KOTAMI 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5. </w:t>
      </w:r>
    </w:p>
    <w:p w:rsidR="00246FBF" w:rsidRPr="00E85360" w:rsidRDefault="009D2D2B">
      <w:pPr>
        <w:numPr>
          <w:ilvl w:val="0"/>
          <w:numId w:val="5"/>
        </w:numPr>
        <w:ind w:right="708" w:hanging="341"/>
        <w:rPr>
          <w:rFonts w:ascii="Times New Roman" w:hAnsi="Times New Roman" w:cs="Times New Roman"/>
        </w:rPr>
      </w:pPr>
      <w:r w:rsidRPr="00E85360">
        <w:rPr>
          <w:rFonts w:ascii="Times New Roman" w:hAnsi="Times New Roman" w:cs="Times New Roman"/>
        </w:rPr>
        <w:t xml:space="preserve">Opiekę nad wolno żyjącymi kotami na terenie gminy Grodzisk Mazowiecki realizuje się przy współpracy Urzędu z organizacją społeczną, której statutowym celem działania jest ochrona zwierząt (Straż Zwierząt Powiatu Grodziskiego), na podstawie zawartego porozumienia. </w:t>
      </w:r>
    </w:p>
    <w:p w:rsidR="00246FBF" w:rsidRPr="00E85360" w:rsidRDefault="009D2D2B">
      <w:pPr>
        <w:numPr>
          <w:ilvl w:val="0"/>
          <w:numId w:val="5"/>
        </w:numPr>
        <w:spacing w:after="117" w:line="259" w:lineRule="auto"/>
        <w:ind w:right="708" w:hanging="341"/>
        <w:rPr>
          <w:rFonts w:ascii="Times New Roman" w:hAnsi="Times New Roman" w:cs="Times New Roman"/>
        </w:rPr>
      </w:pPr>
      <w:r w:rsidRPr="00E85360">
        <w:rPr>
          <w:rFonts w:ascii="Times New Roman" w:hAnsi="Times New Roman" w:cs="Times New Roman"/>
        </w:rPr>
        <w:t xml:space="preserve">Opieka nad wolno żyjącymi kotami, o której mowa w ust. 1, obejmuje: </w:t>
      </w:r>
    </w:p>
    <w:p w:rsidR="00E85360" w:rsidRPr="00E85360" w:rsidRDefault="009D2D2B" w:rsidP="00E85360">
      <w:pPr>
        <w:pStyle w:val="Akapitzlist"/>
        <w:numPr>
          <w:ilvl w:val="0"/>
          <w:numId w:val="17"/>
        </w:numPr>
        <w:ind w:left="993" w:hanging="284"/>
        <w:rPr>
          <w:rFonts w:ascii="Times New Roman" w:hAnsi="Times New Roman" w:cs="Times New Roman"/>
        </w:rPr>
      </w:pPr>
      <w:r w:rsidRPr="00E85360">
        <w:rPr>
          <w:rFonts w:ascii="Times New Roman" w:hAnsi="Times New Roman" w:cs="Times New Roman"/>
        </w:rPr>
        <w:t xml:space="preserve">zapewnienie dokarmiania kotów wolno żyjących również przy udziale społecznych opiekunów; </w:t>
      </w:r>
    </w:p>
    <w:p w:rsidR="00E85360" w:rsidRPr="00E85360" w:rsidRDefault="009D2D2B" w:rsidP="00E85360">
      <w:pPr>
        <w:pStyle w:val="Akapitzlist"/>
        <w:numPr>
          <w:ilvl w:val="0"/>
          <w:numId w:val="17"/>
        </w:numPr>
        <w:ind w:left="993" w:hanging="284"/>
        <w:rPr>
          <w:rFonts w:ascii="Times New Roman" w:hAnsi="Times New Roman" w:cs="Times New Roman"/>
        </w:rPr>
      </w:pPr>
      <w:r w:rsidRPr="00E85360">
        <w:rPr>
          <w:rFonts w:ascii="Times New Roman" w:hAnsi="Times New Roman" w:cs="Times New Roman"/>
        </w:rPr>
        <w:t>zapewnienie im opieki weterynaryjnej, prowadzenie akcji adopcyjnej mającej na celu</w:t>
      </w:r>
      <w:r w:rsidR="00E85360" w:rsidRPr="00E85360">
        <w:rPr>
          <w:rFonts w:ascii="Times New Roman" w:hAnsi="Times New Roman" w:cs="Times New Roman"/>
        </w:rPr>
        <w:t xml:space="preserve"> </w:t>
      </w:r>
      <w:r w:rsidRPr="00E85360">
        <w:rPr>
          <w:rFonts w:ascii="Times New Roman" w:hAnsi="Times New Roman" w:cs="Times New Roman"/>
        </w:rPr>
        <w:t xml:space="preserve">wyszukiwanie właścicieli dla bezdomnych zwierząt, </w:t>
      </w:r>
    </w:p>
    <w:p w:rsidR="00246FBF" w:rsidRPr="00E85360" w:rsidRDefault="009D2D2B" w:rsidP="00E85360">
      <w:pPr>
        <w:pStyle w:val="Akapitzlist"/>
        <w:numPr>
          <w:ilvl w:val="0"/>
          <w:numId w:val="17"/>
        </w:numPr>
        <w:ind w:left="993" w:hanging="284"/>
        <w:rPr>
          <w:rFonts w:ascii="Times New Roman" w:hAnsi="Times New Roman" w:cs="Times New Roman"/>
        </w:rPr>
      </w:pPr>
      <w:r w:rsidRPr="00E85360">
        <w:rPr>
          <w:rFonts w:ascii="Times New Roman" w:hAnsi="Times New Roman" w:cs="Times New Roman"/>
        </w:rPr>
        <w:t xml:space="preserve">podejmowanie interwencji dotyczących ochrony bezdomnych zwierząt.   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lastRenderedPageBreak/>
        <w:t xml:space="preserve">ODŁAWIANIE BEZDOMNYCH ZWIERZĄT </w:t>
      </w:r>
    </w:p>
    <w:p w:rsidR="00246FBF" w:rsidRPr="00096DE7" w:rsidRDefault="009D2D2B" w:rsidP="00DD5DD9">
      <w:pPr>
        <w:spacing w:after="11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6. </w:t>
      </w:r>
    </w:p>
    <w:p w:rsidR="00246FBF" w:rsidRPr="00096DE7" w:rsidRDefault="009D2D2B">
      <w:pPr>
        <w:spacing w:after="117" w:line="259" w:lineRule="auto"/>
        <w:ind w:left="2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E85360" w:rsidRPr="00572778" w:rsidRDefault="009D2D2B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t xml:space="preserve">Odławianiu podlegają zwierzęta domowe i gospodarskie, które uciekły, zabłąkały się lub zostały porzucone przez człowieka, a nie istnieje możliwość ustalenia właściciela lub innej osoby, pod której opieką zwierzę dotąd pozostawało. </w:t>
      </w:r>
    </w:p>
    <w:p w:rsidR="00E85360" w:rsidRPr="00572778" w:rsidRDefault="00A944F2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t>Obecnie b</w:t>
      </w:r>
      <w:r w:rsidR="009D2D2B" w:rsidRPr="00572778">
        <w:rPr>
          <w:rFonts w:ascii="Times New Roman" w:hAnsi="Times New Roman" w:cs="Times New Roman"/>
        </w:rPr>
        <w:t xml:space="preserve">ezdomne zwierzęta na terenie gminy Grodzisk Mazowiecki podlegają stałemu odławianiu – zgłoszenia od mieszkańców o bezdomnych zwierzętach przyjmują: pracownicy Wydziału Ochrony Środowiska w godzinach urzędowania; poza nimi funkcjonariusze Straży Miejskiej i Komendy Powiatowej Policji w Grodzisku Mazowieckim. </w:t>
      </w:r>
      <w:r w:rsidR="006E62D0" w:rsidRPr="00572778">
        <w:rPr>
          <w:rFonts w:ascii="Times New Roman" w:hAnsi="Times New Roman" w:cs="Times New Roman"/>
        </w:rPr>
        <w:t xml:space="preserve">Po otrzymaniu zgłoszenia i sprawdzeniu jego zasadności zawiadamiany jest podmiot wyłapujący bezdomne zwierzę. Zgłoszenie potwierdzane jest protokołem. </w:t>
      </w:r>
    </w:p>
    <w:p w:rsidR="00E85360" w:rsidRPr="00572778" w:rsidRDefault="006E62D0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t xml:space="preserve">Odławianie zwierząt bezdomnych i ich transport odbywa się w sposób humanitarny z  wykorzystaniem  specjalistycznego sprzętu, który nie będzie stwarzał zagrożenia dla życia i zdrowia wyłapanych zwierząt, a także nie będzie zadawał im cierpienia.  </w:t>
      </w:r>
    </w:p>
    <w:p w:rsidR="00E85360" w:rsidRPr="00572778" w:rsidRDefault="00A944F2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t xml:space="preserve">Po 1 kwietnia 2016 r. podmiotem realizującym obowiązek odławiania bezdomnych zwierząt z terenu gminy Grodzisk Mazowiecki będzie powołana jednostka organizacyjna Straży Miejskiej – </w:t>
      </w:r>
      <w:proofErr w:type="spellStart"/>
      <w:r w:rsidRPr="00572778">
        <w:rPr>
          <w:rFonts w:ascii="Times New Roman" w:hAnsi="Times New Roman" w:cs="Times New Roman"/>
        </w:rPr>
        <w:t>Ekopatrol</w:t>
      </w:r>
      <w:proofErr w:type="spellEnd"/>
      <w:r w:rsidRPr="00572778">
        <w:rPr>
          <w:rFonts w:ascii="Times New Roman" w:hAnsi="Times New Roman" w:cs="Times New Roman"/>
        </w:rPr>
        <w:t xml:space="preserve">. Funkcjonariusze zostaną przeszkoleni w zakresie prawidłowej realizacji omawianego zadania. Ponadto zostaną wyposażeni w specjalistyczny  sprzęt do wyłapywania zwierząt, który nie będzie stwarzał </w:t>
      </w:r>
      <w:r w:rsidR="00803479" w:rsidRPr="00572778">
        <w:rPr>
          <w:rFonts w:ascii="Times New Roman" w:hAnsi="Times New Roman" w:cs="Times New Roman"/>
        </w:rPr>
        <w:t>zagrożenia dla życia i zdrowia wyłapanych zwierząt. Transport zwierząt odbywać się będzie specjalnie do tego celu przystosowanym samochodem.</w:t>
      </w:r>
      <w:r w:rsidR="00E85360" w:rsidRPr="00572778">
        <w:rPr>
          <w:rFonts w:ascii="Times New Roman" w:hAnsi="Times New Roman" w:cs="Times New Roman"/>
        </w:rPr>
        <w:t xml:space="preserve"> </w:t>
      </w:r>
    </w:p>
    <w:p w:rsidR="00E85360" w:rsidRPr="00572778" w:rsidRDefault="006E62D0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t xml:space="preserve">Zgłoszenia o przebywających na terenie gminy Grodzisk Mazowiecki bezdomnych zwierzętach, bądź o zdarzeniu drogowym z udziałem zwierząt będą przyjmowane przez dyżurnego Straży Miejskiej w Grodzisku Mazowieckim. Następnie zawiadamiani </w:t>
      </w:r>
      <w:r w:rsidR="0054403B">
        <w:rPr>
          <w:rFonts w:ascii="Times New Roman" w:hAnsi="Times New Roman" w:cs="Times New Roman"/>
        </w:rPr>
        <w:t>będą</w:t>
      </w:r>
      <w:r w:rsidRPr="00572778">
        <w:rPr>
          <w:rFonts w:ascii="Times New Roman" w:hAnsi="Times New Roman" w:cs="Times New Roman"/>
        </w:rPr>
        <w:t xml:space="preserve"> funkcjonariusze </w:t>
      </w:r>
      <w:proofErr w:type="spellStart"/>
      <w:r w:rsidRPr="00572778">
        <w:rPr>
          <w:rFonts w:ascii="Times New Roman" w:hAnsi="Times New Roman" w:cs="Times New Roman"/>
        </w:rPr>
        <w:t>Ekopatrolu</w:t>
      </w:r>
      <w:proofErr w:type="spellEnd"/>
      <w:r w:rsidRPr="00572778">
        <w:rPr>
          <w:rFonts w:ascii="Times New Roman" w:hAnsi="Times New Roman" w:cs="Times New Roman"/>
        </w:rPr>
        <w:t>, którzy podejmą interwencję i uda</w:t>
      </w:r>
      <w:r w:rsidR="0054403B">
        <w:rPr>
          <w:rFonts w:ascii="Times New Roman" w:hAnsi="Times New Roman" w:cs="Times New Roman"/>
        </w:rPr>
        <w:t>dzą</w:t>
      </w:r>
      <w:r w:rsidRPr="00572778">
        <w:rPr>
          <w:rFonts w:ascii="Times New Roman" w:hAnsi="Times New Roman" w:cs="Times New Roman"/>
        </w:rPr>
        <w:t xml:space="preserve"> się na miejsce zgłoszenia.   W zależności od rodzaju zgłoszenia podejmują działania w zakresie: odłowienia bezdomnego zwierzęcia i przetransportowania go do gabinetu weterynaryjnego w celu  zdiagnozowania </w:t>
      </w:r>
      <w:r w:rsidR="00881B46" w:rsidRPr="00572778">
        <w:rPr>
          <w:rFonts w:ascii="Times New Roman" w:hAnsi="Times New Roman" w:cs="Times New Roman"/>
        </w:rPr>
        <w:t>oraz</w:t>
      </w:r>
      <w:r w:rsidRPr="00572778">
        <w:rPr>
          <w:rFonts w:ascii="Times New Roman" w:hAnsi="Times New Roman" w:cs="Times New Roman"/>
        </w:rPr>
        <w:t xml:space="preserve"> określenia jego stanu kondycyjnego i  zdrowotnego; </w:t>
      </w:r>
      <w:r w:rsidR="004A7CA0" w:rsidRPr="00572778">
        <w:rPr>
          <w:rFonts w:ascii="Times New Roman" w:hAnsi="Times New Roman" w:cs="Times New Roman"/>
        </w:rPr>
        <w:t xml:space="preserve">bądź w przypadku ustalenia właściciela zwierzęcia (za pomocą odczytu </w:t>
      </w:r>
      <w:proofErr w:type="spellStart"/>
      <w:r w:rsidR="004A7CA0" w:rsidRPr="00572778">
        <w:rPr>
          <w:rFonts w:ascii="Times New Roman" w:hAnsi="Times New Roman" w:cs="Times New Roman"/>
        </w:rPr>
        <w:t>mikroczipa</w:t>
      </w:r>
      <w:proofErr w:type="spellEnd"/>
      <w:r w:rsidR="004A7CA0" w:rsidRPr="00572778">
        <w:rPr>
          <w:rFonts w:ascii="Times New Roman" w:hAnsi="Times New Roman" w:cs="Times New Roman"/>
        </w:rPr>
        <w:t>) dostarczenie go miejsca stałego pobytu.</w:t>
      </w:r>
      <w:r w:rsidR="00E85360" w:rsidRPr="00572778">
        <w:rPr>
          <w:rFonts w:ascii="Times New Roman" w:hAnsi="Times New Roman" w:cs="Times New Roman"/>
        </w:rPr>
        <w:t xml:space="preserve"> </w:t>
      </w:r>
    </w:p>
    <w:p w:rsidR="00E85360" w:rsidRPr="00572778" w:rsidRDefault="004A7CA0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t>Ś</w:t>
      </w:r>
      <w:r w:rsidR="009D2D2B" w:rsidRPr="00572778">
        <w:rPr>
          <w:rFonts w:ascii="Times New Roman" w:hAnsi="Times New Roman" w:cs="Times New Roman"/>
        </w:rPr>
        <w:t>rodki do przewozu zwierząt powinny spełniać warunki określone w ustawie o ochronie zwierząt.</w:t>
      </w:r>
      <w:r w:rsidR="00E85360" w:rsidRPr="00572778">
        <w:rPr>
          <w:rFonts w:ascii="Times New Roman" w:hAnsi="Times New Roman" w:cs="Times New Roman"/>
        </w:rPr>
        <w:t xml:space="preserve"> </w:t>
      </w:r>
    </w:p>
    <w:p w:rsidR="00E85360" w:rsidRPr="00572778" w:rsidRDefault="009D2D2B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lastRenderedPageBreak/>
        <w:t xml:space="preserve">Odłowione zwierzęta domowe </w:t>
      </w:r>
      <w:r w:rsidR="004A7CA0" w:rsidRPr="00572778">
        <w:rPr>
          <w:rFonts w:ascii="Times New Roman" w:hAnsi="Times New Roman" w:cs="Times New Roman"/>
        </w:rPr>
        <w:t>zostaną przekazane pod opiekę Stowarzyszeniu Straż Zwierząt Powiatu Grodziskiego w celu adopcji lub zostaną przekazane do schroniska dla bezdomnych zwierząt Happy Dog Nowa Krępa 28, 08- 460 Sobolew</w:t>
      </w:r>
      <w:r w:rsidRPr="00572778">
        <w:rPr>
          <w:rFonts w:ascii="Times New Roman" w:hAnsi="Times New Roman" w:cs="Times New Roman"/>
        </w:rPr>
        <w:t xml:space="preserve">,  z którym </w:t>
      </w:r>
      <w:r w:rsidR="004A7CA0" w:rsidRPr="00572778">
        <w:rPr>
          <w:rFonts w:ascii="Times New Roman" w:hAnsi="Times New Roman" w:cs="Times New Roman"/>
        </w:rPr>
        <w:t>gmina podpisze umowę.</w:t>
      </w:r>
      <w:r w:rsidR="00E85360" w:rsidRPr="00572778">
        <w:rPr>
          <w:rFonts w:ascii="Times New Roman" w:hAnsi="Times New Roman" w:cs="Times New Roman"/>
        </w:rPr>
        <w:t xml:space="preserve"> </w:t>
      </w:r>
    </w:p>
    <w:p w:rsidR="00246FBF" w:rsidRDefault="009D2D2B" w:rsidP="00E85360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572778">
        <w:rPr>
          <w:rFonts w:ascii="Times New Roman" w:hAnsi="Times New Roman" w:cs="Times New Roman"/>
        </w:rPr>
        <w:t xml:space="preserve">Odłowione zwierzęta gospodarskie podlegają przewiezieniu do gospodarstwa rolnego wskazanego w § 10. </w:t>
      </w:r>
    </w:p>
    <w:p w:rsidR="009B350E" w:rsidRDefault="009B350E" w:rsidP="009B350E">
      <w:pPr>
        <w:rPr>
          <w:rFonts w:ascii="Times New Roman" w:hAnsi="Times New Roman" w:cs="Times New Roman"/>
        </w:rPr>
      </w:pPr>
    </w:p>
    <w:p w:rsidR="009B350E" w:rsidRPr="009B350E" w:rsidRDefault="009B350E" w:rsidP="009B350E">
      <w:pPr>
        <w:rPr>
          <w:rFonts w:ascii="Times New Roman" w:hAnsi="Times New Roman" w:cs="Times New Roman"/>
          <w:b/>
        </w:rPr>
      </w:pPr>
      <w:r w:rsidRPr="009B350E">
        <w:rPr>
          <w:rFonts w:ascii="Times New Roman" w:hAnsi="Times New Roman" w:cs="Times New Roman"/>
          <w:b/>
        </w:rPr>
        <w:t xml:space="preserve">Schemat procedury postępowania w przypadku bezdomnych zwierząt na terenie Gminy Grodzisk Mazowiecki po 1 kwietnia 2016r. </w:t>
      </w:r>
    </w:p>
    <w:p w:rsidR="00572778" w:rsidRDefault="006F709C" w:rsidP="009B350E">
      <w:pPr>
        <w:spacing w:after="155" w:line="259" w:lineRule="auto"/>
        <w:ind w:left="10" w:right="7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1611341</wp:posOffset>
                </wp:positionH>
                <wp:positionV relativeFrom="paragraph">
                  <wp:posOffset>227965</wp:posOffset>
                </wp:positionV>
                <wp:extent cx="2595418" cy="646545"/>
                <wp:effectExtent l="0" t="0" r="14605" b="2032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418" cy="64654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ZGŁOSZENIE O BEZDOMNYM ZWIERZĘCIU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left:0;text-align:left;margin-left:126.9pt;margin-top:17.95pt;width:204.3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ZGŁOSZENIE O BEZDOMNYM ZWIERZĘCIU</w:t>
                      </w:r>
                    </w:p>
                  </w:txbxContent>
                </v:textbox>
              </v:rect>
            </w:pict>
          </mc:Fallback>
        </mc:AlternateContent>
      </w:r>
    </w:p>
    <w:p w:rsidR="00572778" w:rsidRDefault="00572778">
      <w:pPr>
        <w:spacing w:after="155" w:line="259" w:lineRule="auto"/>
        <w:ind w:left="10" w:right="712"/>
        <w:jc w:val="center"/>
        <w:rPr>
          <w:rFonts w:ascii="Times New Roman" w:hAnsi="Times New Roman" w:cs="Times New Roman"/>
          <w:b/>
        </w:rPr>
      </w:pPr>
    </w:p>
    <w:p w:rsidR="006F709C" w:rsidRDefault="006F709C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A3AAEA" wp14:editId="13E08F67">
                <wp:simplePos x="0" y="0"/>
                <wp:positionH relativeFrom="column">
                  <wp:posOffset>2123908</wp:posOffset>
                </wp:positionH>
                <wp:positionV relativeFrom="paragraph">
                  <wp:posOffset>4672965</wp:posOffset>
                </wp:positionV>
                <wp:extent cx="2290618" cy="591070"/>
                <wp:effectExtent l="0" t="0" r="14605" b="19050"/>
                <wp:wrapNone/>
                <wp:docPr id="1345" name="Prostokąt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618" cy="59107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ZWIERZĘ PRZEKAZANE DO SCHRONISKA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3AAEA" id="Prostokąt 1345" o:spid="_x0000_s1027" style="position:absolute;margin-left:167.25pt;margin-top:367.95pt;width:180.35pt;height:4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ZWIERZĘ PRZEKAZANE DO SCHRONISKA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9DF264" wp14:editId="7568DF2F">
                <wp:simplePos x="0" y="0"/>
                <wp:positionH relativeFrom="column">
                  <wp:posOffset>-499167</wp:posOffset>
                </wp:positionH>
                <wp:positionV relativeFrom="paragraph">
                  <wp:posOffset>4675469</wp:posOffset>
                </wp:positionV>
                <wp:extent cx="2290618" cy="591070"/>
                <wp:effectExtent l="0" t="0" r="14605" b="19050"/>
                <wp:wrapNone/>
                <wp:docPr id="1344" name="Prostokąt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618" cy="59107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ZWIERZĘ PRZEKAZANE DO ADOPCJI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DF264" id="Prostokąt 1344" o:spid="_x0000_s1028" style="position:absolute;margin-left:-39.3pt;margin-top:368.15pt;width:180.35pt;height:4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ZWIERZĘ PRZEKAZANE DO ADOPCJI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470DD3" wp14:editId="67EA4C50">
                <wp:simplePos x="0" y="0"/>
                <wp:positionH relativeFrom="column">
                  <wp:posOffset>2261753</wp:posOffset>
                </wp:positionH>
                <wp:positionV relativeFrom="paragraph">
                  <wp:posOffset>4008755</wp:posOffset>
                </wp:positionV>
                <wp:extent cx="424873" cy="581323"/>
                <wp:effectExtent l="17145" t="97155" r="0" b="11430"/>
                <wp:wrapNone/>
                <wp:docPr id="30" name="Strzałka w dó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73915">
                          <a:off x="0" y="0"/>
                          <a:ext cx="424873" cy="5813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DB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30" o:spid="_x0000_s1026" type="#_x0000_t67" style="position:absolute;margin-left:178.1pt;margin-top:315.65pt;width:33.45pt;height:45.75pt;rotation:-2977612fd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" adj="13707" fillcolor="#1cade4 [3204]" strokecolor="#0d5571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7E9226" wp14:editId="6CB983A9">
                <wp:simplePos x="0" y="0"/>
                <wp:positionH relativeFrom="column">
                  <wp:posOffset>710451</wp:posOffset>
                </wp:positionH>
                <wp:positionV relativeFrom="paragraph">
                  <wp:posOffset>4008774</wp:posOffset>
                </wp:positionV>
                <wp:extent cx="424873" cy="581323"/>
                <wp:effectExtent l="19050" t="19050" r="89535" b="0"/>
                <wp:wrapNone/>
                <wp:docPr id="29" name="Strzałka w dó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6106">
                          <a:off x="0" y="0"/>
                          <a:ext cx="424873" cy="5813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8C28" id="Strzałka w dół 29" o:spid="_x0000_s1026" type="#_x0000_t67" style="position:absolute;margin-left:55.95pt;margin-top:315.65pt;width:33.45pt;height:45.75pt;rotation:2923021fd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" adj="13707" fillcolor="#1cade4 [3204]" strokecolor="#0d5571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CCBA7" wp14:editId="341D96D1">
                <wp:simplePos x="0" y="0"/>
                <wp:positionH relativeFrom="column">
                  <wp:posOffset>4021513</wp:posOffset>
                </wp:positionH>
                <wp:positionV relativeFrom="paragraph">
                  <wp:posOffset>1454115</wp:posOffset>
                </wp:positionV>
                <wp:extent cx="424873" cy="581323"/>
                <wp:effectExtent l="57150" t="38100" r="32385" b="0"/>
                <wp:wrapNone/>
                <wp:docPr id="28" name="Strzałka w dó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1802">
                          <a:off x="0" y="0"/>
                          <a:ext cx="424873" cy="5813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6CCFA" id="Strzałka w dół 28" o:spid="_x0000_s1026" type="#_x0000_t67" style="position:absolute;margin-left:316.65pt;margin-top:114.5pt;width:33.45pt;height:45.75pt;rotation:-2313637fd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" adj="13707" fillcolor="#1cade4 [3204]" strokecolor="#0d5571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F9EE6" wp14:editId="33EFC8A1">
                <wp:simplePos x="0" y="0"/>
                <wp:positionH relativeFrom="column">
                  <wp:posOffset>286328</wp:posOffset>
                </wp:positionH>
                <wp:positionV relativeFrom="paragraph">
                  <wp:posOffset>3352165</wp:posOffset>
                </wp:positionV>
                <wp:extent cx="2290618" cy="591070"/>
                <wp:effectExtent l="0" t="0" r="14605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618" cy="59107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TRANSPORT DO GABINETU WETERYNARYJNEGO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9EE6" id="Prostokąt 27" o:spid="_x0000_s1029" style="position:absolute;margin-left:22.55pt;margin-top:263.95pt;width:180.35pt;height:4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TRANSPORT DO GABINETU WETERYNARYJNEGO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091B2" wp14:editId="78121EE5">
                <wp:simplePos x="0" y="0"/>
                <wp:positionH relativeFrom="column">
                  <wp:posOffset>3555596</wp:posOffset>
                </wp:positionH>
                <wp:positionV relativeFrom="paragraph">
                  <wp:posOffset>3360708</wp:posOffset>
                </wp:positionV>
                <wp:extent cx="2290618" cy="591070"/>
                <wp:effectExtent l="0" t="0" r="14605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618" cy="59107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ZWROT WŁAŚCICIELOWI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091B2" id="Prostokąt 26" o:spid="_x0000_s1030" style="position:absolute;margin-left:279.95pt;margin-top:264.6pt;width:180.35pt;height:4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ZWROT WŁAŚCICIELOWI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83119" wp14:editId="08C07A4E">
                <wp:simplePos x="0" y="0"/>
                <wp:positionH relativeFrom="column">
                  <wp:posOffset>4514850</wp:posOffset>
                </wp:positionH>
                <wp:positionV relativeFrom="paragraph">
                  <wp:posOffset>2824941</wp:posOffset>
                </wp:positionV>
                <wp:extent cx="369455" cy="397163"/>
                <wp:effectExtent l="19050" t="0" r="12065" b="41275"/>
                <wp:wrapNone/>
                <wp:docPr id="25" name="Strzałka w dó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55" cy="3971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DC55" id="Strzałka w dół 25" o:spid="_x0000_s1026" type="#_x0000_t67" style="position:absolute;margin-left:355.5pt;margin-top:222.45pt;width:29.1pt;height:3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" adj="11553" fillcolor="#1cade4 [3204]" strokecolor="#0d5571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0BD3A" wp14:editId="1208516F">
                <wp:simplePos x="0" y="0"/>
                <wp:positionH relativeFrom="column">
                  <wp:posOffset>1182254</wp:posOffset>
                </wp:positionH>
                <wp:positionV relativeFrom="paragraph">
                  <wp:posOffset>2825693</wp:posOffset>
                </wp:positionV>
                <wp:extent cx="369455" cy="397163"/>
                <wp:effectExtent l="19050" t="0" r="12065" b="41275"/>
                <wp:wrapNone/>
                <wp:docPr id="24" name="Strzałka w dó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55" cy="3971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47C0C" id="Strzałka w dół 24" o:spid="_x0000_s1026" type="#_x0000_t67" style="position:absolute;margin-left:93.1pt;margin-top:222.5pt;width:29.1pt;height: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" adj="11553" fillcolor="#1cade4 [3204]" strokecolor="#0d5571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8D05C" wp14:editId="0CCE4CBD">
                <wp:simplePos x="0" y="0"/>
                <wp:positionH relativeFrom="column">
                  <wp:posOffset>281363</wp:posOffset>
                </wp:positionH>
                <wp:positionV relativeFrom="paragraph">
                  <wp:posOffset>2100465</wp:posOffset>
                </wp:positionV>
                <wp:extent cx="2290618" cy="591070"/>
                <wp:effectExtent l="0" t="0" r="14605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618" cy="59107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ZWIERZĘ BEZDOMNE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8D05C" id="Prostokąt 22" o:spid="_x0000_s1031" style="position:absolute;margin-left:22.15pt;margin-top:165.4pt;width:180.35pt;height:4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ZWIERZĘ BEZDOMNE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2B70A" wp14:editId="2314E64F">
                <wp:simplePos x="0" y="0"/>
                <wp:positionH relativeFrom="column">
                  <wp:posOffset>3163569</wp:posOffset>
                </wp:positionH>
                <wp:positionV relativeFrom="paragraph">
                  <wp:posOffset>2063404</wp:posOffset>
                </wp:positionV>
                <wp:extent cx="3186545" cy="628072"/>
                <wp:effectExtent l="0" t="0" r="13970" b="1968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545" cy="6280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ZWIERZĘ POSIADAJĄCE WŁAŚCICIELA</w:t>
                            </w:r>
                          </w:p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NP. OZNAKOWANE MIKROCZIPEM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2B70A" id="Prostokąt 23" o:spid="_x0000_s1032" style="position:absolute;margin-left:249.1pt;margin-top:162.45pt;width:250.9pt;height:4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ZWIERZĘ POSIADAJĄCE WŁAŚCICIELA</w:t>
                      </w:r>
                    </w:p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NP. OZNAKOWANE MIKROCZIPEM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418D9" wp14:editId="2ACA26DB">
                <wp:simplePos x="0" y="0"/>
                <wp:positionH relativeFrom="column">
                  <wp:posOffset>1426326</wp:posOffset>
                </wp:positionH>
                <wp:positionV relativeFrom="paragraph">
                  <wp:posOffset>1450513</wp:posOffset>
                </wp:positionV>
                <wp:extent cx="424873" cy="581323"/>
                <wp:effectExtent l="19050" t="19050" r="89535" b="0"/>
                <wp:wrapNone/>
                <wp:docPr id="19" name="Strzałka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6106">
                          <a:off x="0" y="0"/>
                          <a:ext cx="424873" cy="5813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6DC9" id="Strzałka w dół 19" o:spid="_x0000_s1026" type="#_x0000_t67" style="position:absolute;margin-left:112.3pt;margin-top:114.2pt;width:33.45pt;height:45.75pt;rotation:2923021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" adj="13707" fillcolor="#1cade4 [3204]" strokecolor="#0d5571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17A4C" wp14:editId="72FD8E2C">
                <wp:simplePos x="0" y="0"/>
                <wp:positionH relativeFrom="column">
                  <wp:posOffset>1122334</wp:posOffset>
                </wp:positionH>
                <wp:positionV relativeFrom="paragraph">
                  <wp:posOffset>899622</wp:posOffset>
                </wp:positionV>
                <wp:extent cx="3620655" cy="424873"/>
                <wp:effectExtent l="0" t="0" r="18415" b="1333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655" cy="424873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09C" w:rsidRDefault="006F709C" w:rsidP="006F709C">
                            <w:pPr>
                              <w:ind w:left="0"/>
                              <w:jc w:val="center"/>
                            </w:pPr>
                            <w:r>
                              <w:t>INTERWENCJA EKOPATROLU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17A4C" id="Prostokąt 17" o:spid="_x0000_s1033" style="position:absolute;margin-left:88.35pt;margin-top:70.85pt;width:285.1pt;height:3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" fillcolor="#f90" strokecolor="#00b0f0" strokeweight="1pt">
                <v:textbox>
                  <w:txbxContent>
                    <w:p w:rsidR="006F709C" w:rsidRDefault="006F709C" w:rsidP="006F709C">
                      <w:pPr>
                        <w:ind w:left="0"/>
                        <w:jc w:val="center"/>
                      </w:pPr>
                      <w:r>
                        <w:t>INTERWENCJA EKOPATROLU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422A7" wp14:editId="44F20D1A">
                <wp:simplePos x="0" y="0"/>
                <wp:positionH relativeFrom="column">
                  <wp:posOffset>2655570</wp:posOffset>
                </wp:positionH>
                <wp:positionV relativeFrom="paragraph">
                  <wp:posOffset>391333</wp:posOffset>
                </wp:positionV>
                <wp:extent cx="369455" cy="397163"/>
                <wp:effectExtent l="19050" t="0" r="12065" b="41275"/>
                <wp:wrapNone/>
                <wp:docPr id="18" name="Strzałka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55" cy="3971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98F6" id="Strzałka w dół 18" o:spid="_x0000_s1026" type="#_x0000_t67" style="position:absolute;margin-left:209.1pt;margin-top:30.8pt;width:29.1pt;height: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" adj="11553" fillcolor="#1cade4 [3204]" strokecolor="#0d5571 [1604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br w:type="page"/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lastRenderedPageBreak/>
        <w:t xml:space="preserve">Rozdział 4 </w:t>
      </w:r>
    </w:p>
    <w:p w:rsidR="00246FBF" w:rsidRPr="00096DE7" w:rsidRDefault="009D2D2B" w:rsidP="00DD5DD9">
      <w:pPr>
        <w:spacing w:after="151" w:line="259" w:lineRule="auto"/>
        <w:ind w:left="0" w:right="37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>STERYLIZACJA I KASTRACJA ZWIERZĄT DOMOWYCH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>§ 7.</w:t>
      </w:r>
      <w:r w:rsidRPr="00096DE7">
        <w:rPr>
          <w:rFonts w:ascii="Times New Roman" w:hAnsi="Times New Roman" w:cs="Times New Roman"/>
        </w:rPr>
        <w:t xml:space="preserve"> </w:t>
      </w:r>
    </w:p>
    <w:p w:rsidR="00246FBF" w:rsidRPr="009B350E" w:rsidRDefault="009D2D2B" w:rsidP="009B350E">
      <w:pPr>
        <w:ind w:firstLine="696"/>
        <w:rPr>
          <w:rFonts w:ascii="Times New Roman" w:hAnsi="Times New Roman" w:cs="Times New Roman"/>
        </w:rPr>
      </w:pPr>
      <w:r w:rsidRPr="009B350E">
        <w:rPr>
          <w:rFonts w:ascii="Times New Roman" w:hAnsi="Times New Roman" w:cs="Times New Roman"/>
        </w:rPr>
        <w:t xml:space="preserve">W celu ograniczenia </w:t>
      </w:r>
      <w:proofErr w:type="spellStart"/>
      <w:r w:rsidRPr="009B350E">
        <w:rPr>
          <w:rFonts w:ascii="Times New Roman" w:hAnsi="Times New Roman" w:cs="Times New Roman"/>
        </w:rPr>
        <w:t>nadpopulacji</w:t>
      </w:r>
      <w:proofErr w:type="spellEnd"/>
      <w:r w:rsidRPr="009B350E">
        <w:rPr>
          <w:rFonts w:ascii="Times New Roman" w:hAnsi="Times New Roman" w:cs="Times New Roman"/>
        </w:rPr>
        <w:t xml:space="preserve"> psów i kotów na terenie gminy Grodzisk Mazowiecki od 2007 r. trwa akcja dofinansowania do zabiegów sterylizacji i kastracji oraz usypiania ślepych miotów u zwierząt domowych zarówno posiadających właściciela jak i uznanych za bezpańskie, obejmująca: </w:t>
      </w:r>
    </w:p>
    <w:p w:rsidR="00246FBF" w:rsidRPr="009B350E" w:rsidRDefault="009D2D2B" w:rsidP="009B350E">
      <w:pPr>
        <w:pStyle w:val="Akapitzlist"/>
        <w:numPr>
          <w:ilvl w:val="0"/>
          <w:numId w:val="23"/>
        </w:numPr>
        <w:ind w:right="-2"/>
        <w:rPr>
          <w:rFonts w:ascii="Times New Roman" w:hAnsi="Times New Roman" w:cs="Times New Roman"/>
        </w:rPr>
      </w:pPr>
      <w:r w:rsidRPr="009B350E">
        <w:rPr>
          <w:rFonts w:ascii="Times New Roman" w:hAnsi="Times New Roman" w:cs="Times New Roman"/>
        </w:rPr>
        <w:t xml:space="preserve">zapewnienie przez Gminę Grodzisk Mazowiecki dofinansowania właścicielom zwierząt –mieszkańcom gminy w wysokości  50% kosztów zabiegu; pozostałe 50 % kosztów opłaca  właściciel  bezpośrednio w lecznicy weterynaryjnej. Właściciel chcący poddać zabiegowi posiadane zwierzę zgłasza je do lekarza weterynarii. Zabiegi sterylizacji lub kastracji dofinansowywane są tylko właścicielom psów, którzy dopełnili obowiązku zaszczepienia psa i </w:t>
      </w:r>
      <w:r w:rsidR="005F1618" w:rsidRPr="009B350E">
        <w:rPr>
          <w:rFonts w:ascii="Times New Roman" w:hAnsi="Times New Roman" w:cs="Times New Roman"/>
        </w:rPr>
        <w:t xml:space="preserve">oznakowania go </w:t>
      </w:r>
      <w:proofErr w:type="spellStart"/>
      <w:r w:rsidR="005F1618" w:rsidRPr="009B350E">
        <w:rPr>
          <w:rFonts w:ascii="Times New Roman" w:hAnsi="Times New Roman" w:cs="Times New Roman"/>
        </w:rPr>
        <w:t>mikroczipem</w:t>
      </w:r>
      <w:proofErr w:type="spellEnd"/>
      <w:r w:rsidR="005F1618" w:rsidRPr="009B350E">
        <w:rPr>
          <w:rFonts w:ascii="Times New Roman" w:hAnsi="Times New Roman" w:cs="Times New Roman"/>
        </w:rPr>
        <w:t xml:space="preserve">. </w:t>
      </w:r>
      <w:r w:rsidRPr="009B350E">
        <w:rPr>
          <w:rFonts w:ascii="Times New Roman" w:hAnsi="Times New Roman" w:cs="Times New Roman"/>
        </w:rPr>
        <w:t xml:space="preserve">Dofinansowanie przysługuje właścicielom psów w ilości maksymalnie 2 szt. rocznie. </w:t>
      </w:r>
    </w:p>
    <w:p w:rsidR="00246FBF" w:rsidRPr="00A961C9" w:rsidRDefault="009B350E" w:rsidP="009B350E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D2D2B" w:rsidRPr="00A961C9">
        <w:rPr>
          <w:rFonts w:ascii="Times New Roman" w:hAnsi="Times New Roman" w:cs="Times New Roman"/>
        </w:rPr>
        <w:t xml:space="preserve">abiegi sterylizacji i kastracji u bezdomnych zwierząt, </w:t>
      </w:r>
      <w:r w:rsidR="005F1618" w:rsidRPr="00A961C9">
        <w:rPr>
          <w:rFonts w:ascii="Times New Roman" w:hAnsi="Times New Roman" w:cs="Times New Roman"/>
        </w:rPr>
        <w:t>w tym usypianie ślepych miotów są finansowane w 100 % przez gminę. K</w:t>
      </w:r>
      <w:r w:rsidR="009D2D2B" w:rsidRPr="00A961C9">
        <w:rPr>
          <w:rFonts w:ascii="Times New Roman" w:hAnsi="Times New Roman" w:cs="Times New Roman"/>
        </w:rPr>
        <w:t>ot</w:t>
      </w:r>
      <w:r w:rsidR="005F1618" w:rsidRPr="00A961C9">
        <w:rPr>
          <w:rFonts w:ascii="Times New Roman" w:hAnsi="Times New Roman" w:cs="Times New Roman"/>
        </w:rPr>
        <w:t>y</w:t>
      </w:r>
      <w:r w:rsidR="009D2D2B" w:rsidRPr="00A961C9">
        <w:rPr>
          <w:rFonts w:ascii="Times New Roman" w:hAnsi="Times New Roman" w:cs="Times New Roman"/>
        </w:rPr>
        <w:t xml:space="preserve"> wolno żyjąc</w:t>
      </w:r>
      <w:r w:rsidR="005F1618" w:rsidRPr="00A961C9">
        <w:rPr>
          <w:rFonts w:ascii="Times New Roman" w:hAnsi="Times New Roman" w:cs="Times New Roman"/>
        </w:rPr>
        <w:t xml:space="preserve">e </w:t>
      </w:r>
      <w:r w:rsidR="009D2D2B" w:rsidRPr="00A961C9">
        <w:rPr>
          <w:rFonts w:ascii="Times New Roman" w:hAnsi="Times New Roman" w:cs="Times New Roman"/>
        </w:rPr>
        <w:t xml:space="preserve">po wykonaniu zabiegu i kwarantannie wracają do miejsc macierzystych bądź do adopcji. </w:t>
      </w:r>
    </w:p>
    <w:p w:rsidR="005F1618" w:rsidRPr="00096DE7" w:rsidRDefault="009B350E" w:rsidP="009B350E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F1618" w:rsidRPr="00096DE7">
        <w:rPr>
          <w:rFonts w:ascii="Times New Roman" w:hAnsi="Times New Roman" w:cs="Times New Roman"/>
        </w:rPr>
        <w:t xml:space="preserve"> celu realizacji omawianego zadania gmina w drodze zamówienia publicznego wyłoni gabinet weterynaryjny z którym podpisze umowę na wykonanie sterylizacji i kastracji zwierząt d</w:t>
      </w:r>
      <w:r w:rsidR="00897C67" w:rsidRPr="00096DE7">
        <w:rPr>
          <w:rFonts w:ascii="Times New Roman" w:hAnsi="Times New Roman" w:cs="Times New Roman"/>
        </w:rPr>
        <w:t xml:space="preserve">o określonej wysokości kwoty. </w:t>
      </w:r>
      <w:r w:rsidR="005F1618"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B350E" w:rsidP="009B350E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D2D2B" w:rsidRPr="00096DE7">
        <w:rPr>
          <w:rFonts w:ascii="Times New Roman" w:hAnsi="Times New Roman" w:cs="Times New Roman"/>
        </w:rPr>
        <w:t xml:space="preserve">ykaz przychodni weterynaryjnych w Grodzisku Mazowieckim świadczących usługi w </w:t>
      </w:r>
      <w:r w:rsidR="00897C67" w:rsidRPr="00096DE7">
        <w:rPr>
          <w:rFonts w:ascii="Times New Roman" w:hAnsi="Times New Roman" w:cs="Times New Roman"/>
        </w:rPr>
        <w:t>ramach akcji zostanie podany do publicznej wiadomości w sposób zwyczajowo przyjęty:  tj. na stronie internetowej gminy.</w:t>
      </w:r>
    </w:p>
    <w:p w:rsidR="00246FBF" w:rsidRPr="00096DE7" w:rsidRDefault="00246FBF">
      <w:pPr>
        <w:spacing w:after="357" w:line="259" w:lineRule="auto"/>
        <w:ind w:left="10" w:right="701"/>
        <w:jc w:val="center"/>
        <w:rPr>
          <w:rFonts w:ascii="Times New Roman" w:hAnsi="Times New Roman" w:cs="Times New Roman"/>
        </w:rPr>
      </w:pPr>
    </w:p>
    <w:p w:rsidR="00246FBF" w:rsidRPr="00096DE7" w:rsidRDefault="009D2D2B">
      <w:pPr>
        <w:spacing w:after="157" w:line="259" w:lineRule="auto"/>
        <w:ind w:left="2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897C67" w:rsidRPr="00096DE7" w:rsidRDefault="00897C67">
      <w:pPr>
        <w:spacing w:after="157" w:line="259" w:lineRule="auto"/>
        <w:ind w:left="2" w:firstLine="0"/>
        <w:jc w:val="left"/>
        <w:rPr>
          <w:rFonts w:ascii="Times New Roman" w:hAnsi="Times New Roman" w:cs="Times New Roman"/>
        </w:rPr>
      </w:pPr>
    </w:p>
    <w:p w:rsidR="00897C67" w:rsidRPr="00096DE7" w:rsidRDefault="00897C67">
      <w:pPr>
        <w:spacing w:after="157" w:line="259" w:lineRule="auto"/>
        <w:ind w:left="2" w:firstLine="0"/>
        <w:jc w:val="left"/>
        <w:rPr>
          <w:rFonts w:ascii="Times New Roman" w:hAnsi="Times New Roman" w:cs="Times New Roman"/>
        </w:rPr>
      </w:pPr>
    </w:p>
    <w:p w:rsidR="00897C67" w:rsidRPr="00096DE7" w:rsidRDefault="00897C67">
      <w:pPr>
        <w:spacing w:after="157" w:line="259" w:lineRule="auto"/>
        <w:ind w:left="2" w:firstLine="0"/>
        <w:jc w:val="left"/>
        <w:rPr>
          <w:rFonts w:ascii="Times New Roman" w:hAnsi="Times New Roman" w:cs="Times New Roman"/>
        </w:rPr>
      </w:pPr>
    </w:p>
    <w:p w:rsidR="00897C67" w:rsidRPr="00096DE7" w:rsidRDefault="00897C67">
      <w:pPr>
        <w:spacing w:after="157" w:line="259" w:lineRule="auto"/>
        <w:ind w:left="2" w:firstLine="0"/>
        <w:jc w:val="left"/>
        <w:rPr>
          <w:rFonts w:ascii="Times New Roman" w:hAnsi="Times New Roman" w:cs="Times New Roman"/>
        </w:rPr>
      </w:pPr>
    </w:p>
    <w:p w:rsidR="00CC6F15" w:rsidRDefault="00CC6F15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46FBF" w:rsidRPr="00096DE7" w:rsidRDefault="009D2D2B">
      <w:pPr>
        <w:spacing w:line="259" w:lineRule="auto"/>
        <w:ind w:left="-3" w:right="70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lastRenderedPageBreak/>
        <w:t>Tabela nr 1 zawiera dane o ilości wykonanych zabiegów sterylizacji i kastracji u zwierząt domowych w latach 201</w:t>
      </w:r>
      <w:r w:rsidR="007F734A" w:rsidRPr="00096DE7">
        <w:rPr>
          <w:rFonts w:ascii="Times New Roman" w:hAnsi="Times New Roman" w:cs="Times New Roman"/>
        </w:rPr>
        <w:t>2-2015</w:t>
      </w:r>
      <w:r w:rsidRPr="00096DE7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9285" w:type="dxa"/>
        <w:tblInd w:w="-105" w:type="dxa"/>
        <w:tblCellMar>
          <w:left w:w="118" w:type="dxa"/>
          <w:right w:w="151" w:type="dxa"/>
        </w:tblCellMar>
        <w:tblLook w:val="04A0" w:firstRow="1" w:lastRow="0" w:firstColumn="1" w:lastColumn="0" w:noHBand="0" w:noVBand="1"/>
      </w:tblPr>
      <w:tblGrid>
        <w:gridCol w:w="1953"/>
        <w:gridCol w:w="1834"/>
        <w:gridCol w:w="1833"/>
        <w:gridCol w:w="1832"/>
        <w:gridCol w:w="1833"/>
      </w:tblGrid>
      <w:tr w:rsidR="00246FBF" w:rsidRPr="00096DE7" w:rsidTr="003F39EC">
        <w:trPr>
          <w:trHeight w:val="976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246FBF" w:rsidRPr="00096DE7" w:rsidRDefault="009D2D2B">
            <w:pPr>
              <w:spacing w:after="0" w:line="259" w:lineRule="auto"/>
              <w:ind w:left="427" w:hanging="48"/>
              <w:jc w:val="left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 xml:space="preserve">Rodzaj usługi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246FBF" w:rsidRPr="00096DE7" w:rsidRDefault="009D2D2B" w:rsidP="003F39EC">
            <w:pPr>
              <w:spacing w:after="0" w:line="259" w:lineRule="auto"/>
              <w:ind w:left="427" w:hanging="48"/>
              <w:jc w:val="left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>201</w:t>
            </w:r>
            <w:r w:rsidR="00897C67"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>2</w:t>
            </w: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 xml:space="preserve"> r.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246FBF" w:rsidRPr="00096DE7" w:rsidRDefault="009D2D2B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>2</w:t>
            </w:r>
            <w:r w:rsidR="00897C67"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>013</w:t>
            </w: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 xml:space="preserve"> r.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246FBF" w:rsidRPr="00096DE7" w:rsidRDefault="00897C6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>2014</w:t>
            </w:r>
            <w:r w:rsidR="009D2D2B"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 xml:space="preserve"> r.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246FBF" w:rsidRPr="00096DE7" w:rsidRDefault="00897C67">
            <w:pPr>
              <w:spacing w:after="134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>2015</w:t>
            </w:r>
            <w:r w:rsidR="009D2D2B"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 xml:space="preserve"> r. </w:t>
            </w:r>
          </w:p>
          <w:p w:rsidR="00246FBF" w:rsidRPr="00096DE7" w:rsidRDefault="009D2D2B">
            <w:pPr>
              <w:spacing w:after="0" w:line="259" w:lineRule="auto"/>
              <w:ind w:left="7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color w:val="181818"/>
                <w:sz w:val="28"/>
              </w:rPr>
              <w:t xml:space="preserve"> </w:t>
            </w:r>
          </w:p>
        </w:tc>
      </w:tr>
      <w:tr w:rsidR="00246FBF" w:rsidRPr="00096DE7" w:rsidTr="003F39EC">
        <w:trPr>
          <w:trHeight w:val="111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246FBF" w:rsidRPr="00096DE7" w:rsidRDefault="00246FB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46FBF" w:rsidRPr="003F39EC" w:rsidRDefault="009D2D2B">
            <w:pPr>
              <w:spacing w:after="156" w:line="259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  <w:r w:rsidRPr="003F39E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Zwierzęta posiadające właściciela </w:t>
            </w:r>
          </w:p>
          <w:p w:rsidR="00246FBF" w:rsidRPr="00096DE7" w:rsidRDefault="009D2D2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color w:val="FF6600"/>
                <w:sz w:val="32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6FBF" w:rsidRPr="00096DE7" w:rsidRDefault="00246FB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7C67" w:rsidRPr="00096DE7" w:rsidTr="003F39EC">
        <w:trPr>
          <w:trHeight w:val="4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PIES ♀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62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69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47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</w:tr>
      <w:tr w:rsidR="00897C67" w:rsidRPr="00096DE7" w:rsidTr="003F39EC">
        <w:trPr>
          <w:trHeight w:val="49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PIES ♂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19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19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897C67" w:rsidRPr="00096DE7" w:rsidTr="003F39EC">
        <w:trPr>
          <w:trHeight w:val="492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KOT ♀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204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233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204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175</w:t>
            </w:r>
          </w:p>
        </w:tc>
      </w:tr>
      <w:tr w:rsidR="00897C67" w:rsidRPr="00096DE7" w:rsidTr="003F39EC">
        <w:trPr>
          <w:trHeight w:val="492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KOT ♂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75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105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86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</w:tr>
      <w:tr w:rsidR="00897C67" w:rsidRPr="00096DE7" w:rsidTr="003F39EC">
        <w:trPr>
          <w:trHeight w:val="907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97C67" w:rsidRPr="00096DE7" w:rsidRDefault="00897C67" w:rsidP="00897C67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97C67" w:rsidRPr="003F39EC" w:rsidRDefault="00897C67" w:rsidP="00897C67">
            <w:pPr>
              <w:spacing w:after="100" w:line="259" w:lineRule="auto"/>
              <w:ind w:left="0" w:right="87" w:firstLine="0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3F39E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Zwierzęta bezdomne </w:t>
            </w:r>
          </w:p>
          <w:p w:rsidR="00897C67" w:rsidRPr="00096DE7" w:rsidRDefault="00897C67" w:rsidP="00897C67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color w:val="FF6600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97C67" w:rsidRPr="00096DE7" w:rsidRDefault="00897C67" w:rsidP="00897C67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C67" w:rsidRPr="00096DE7" w:rsidTr="003F39EC">
        <w:trPr>
          <w:trHeight w:val="49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KOT ♀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199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192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229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260</w:t>
            </w:r>
          </w:p>
        </w:tc>
      </w:tr>
      <w:tr w:rsidR="00897C67" w:rsidRPr="00096DE7" w:rsidTr="003F39EC">
        <w:trPr>
          <w:trHeight w:val="492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KOT ♂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79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46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64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</w:tr>
      <w:tr w:rsidR="00897C67" w:rsidRPr="00096DE7" w:rsidTr="003F39EC">
        <w:trPr>
          <w:trHeight w:val="907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97C67" w:rsidRPr="00096DE7" w:rsidRDefault="00897C67" w:rsidP="00897C67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97C67" w:rsidRPr="003F39EC" w:rsidRDefault="00897C67" w:rsidP="00897C67">
            <w:pPr>
              <w:spacing w:after="98" w:line="259" w:lineRule="auto"/>
              <w:ind w:left="0" w:right="91" w:firstLine="0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3F39E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Usypianie ślepych miotów </w:t>
            </w:r>
          </w:p>
          <w:p w:rsidR="00897C67" w:rsidRPr="00096DE7" w:rsidRDefault="00897C67" w:rsidP="00897C67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color w:val="FF6600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97C67" w:rsidRPr="00096DE7" w:rsidRDefault="00897C67" w:rsidP="00897C67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C67" w:rsidRPr="00096DE7" w:rsidTr="003F39EC">
        <w:trPr>
          <w:trHeight w:val="492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PIES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13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15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897C67" w:rsidRPr="00096DE7" w:rsidTr="003F39EC">
        <w:trPr>
          <w:trHeight w:val="49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KOT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16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10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32"/>
              </w:rPr>
              <w:t xml:space="preserve">0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6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DE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897C67" w:rsidRPr="00096DE7" w:rsidTr="003F39EC">
        <w:trPr>
          <w:trHeight w:val="907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97C67" w:rsidRPr="00096DE7" w:rsidRDefault="00897C67" w:rsidP="00897C67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97C67" w:rsidRPr="003F39EC" w:rsidRDefault="00897C67" w:rsidP="00897C67">
            <w:pPr>
              <w:spacing w:after="98" w:line="259" w:lineRule="auto"/>
              <w:ind w:left="158" w:firstLine="0"/>
              <w:jc w:val="left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3F39E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Hospitalizacja bezdomnych zwierząt </w:t>
            </w:r>
          </w:p>
          <w:p w:rsidR="00897C67" w:rsidRPr="00096DE7" w:rsidRDefault="00897C67" w:rsidP="00897C67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color w:val="FF6600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97C67" w:rsidRPr="00096DE7" w:rsidRDefault="00897C67" w:rsidP="00897C67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C67" w:rsidRPr="00096DE7" w:rsidTr="003F39EC">
        <w:trPr>
          <w:trHeight w:val="491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DDF4" w:themeFill="accent1" w:themeFillTint="66"/>
          </w:tcPr>
          <w:p w:rsidR="00897C67" w:rsidRPr="00096DE7" w:rsidRDefault="00897C67" w:rsidP="00897C67">
            <w:pPr>
              <w:spacing w:after="0" w:line="259" w:lineRule="auto"/>
              <w:ind w:left="111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2 dni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0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096D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096DE7">
              <w:rPr>
                <w:rFonts w:ascii="Times New Roman" w:hAnsi="Times New Roman" w:cs="Times New Roman"/>
                <w:sz w:val="28"/>
              </w:rPr>
              <w:t xml:space="preserve">239 dni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E4D5" w:themeFill="accent4" w:themeFillTint="66"/>
          </w:tcPr>
          <w:p w:rsidR="00897C67" w:rsidRPr="00096DE7" w:rsidRDefault="00897C67" w:rsidP="00897C67">
            <w:pPr>
              <w:spacing w:after="0" w:line="259" w:lineRule="auto"/>
              <w:ind w:left="35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39EC">
              <w:rPr>
                <w:rFonts w:ascii="Times New Roman" w:hAnsi="Times New Roman" w:cs="Times New Roman"/>
                <w:sz w:val="28"/>
                <w:szCs w:val="32"/>
              </w:rPr>
              <w:t>132</w:t>
            </w:r>
            <w:r w:rsidR="003F39EC" w:rsidRPr="003F39EC">
              <w:rPr>
                <w:rFonts w:ascii="Times New Roman" w:hAnsi="Times New Roman" w:cs="Times New Roman"/>
                <w:sz w:val="28"/>
                <w:szCs w:val="32"/>
              </w:rPr>
              <w:t xml:space="preserve"> dni</w:t>
            </w:r>
          </w:p>
        </w:tc>
      </w:tr>
    </w:tbl>
    <w:p w:rsidR="00246FBF" w:rsidRPr="00096DE7" w:rsidRDefault="009D2D2B">
      <w:pPr>
        <w:spacing w:after="117" w:line="259" w:lineRule="auto"/>
        <w:ind w:left="2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>
      <w:pPr>
        <w:spacing w:after="115" w:line="259" w:lineRule="auto"/>
        <w:ind w:left="2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5A4931">
      <w:pPr>
        <w:tabs>
          <w:tab w:val="center" w:pos="4893"/>
        </w:tabs>
        <w:spacing w:after="2918" w:line="259" w:lineRule="auto"/>
        <w:ind w:left="2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  <w:r w:rsidR="005A4931">
        <w:rPr>
          <w:rFonts w:ascii="Times New Roman" w:hAnsi="Times New Roman" w:cs="Times New Roman"/>
        </w:rPr>
        <w:tab/>
      </w:r>
    </w:p>
    <w:p w:rsidR="00246FBF" w:rsidRPr="00096DE7" w:rsidRDefault="00EE31B7">
      <w:pPr>
        <w:spacing w:after="89" w:line="259" w:lineRule="auto"/>
        <w:ind w:left="0" w:firstLine="0"/>
        <w:jc w:val="right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3915152" wp14:editId="736E6BD4">
            <wp:extent cx="6213475" cy="3863975"/>
            <wp:effectExtent l="0" t="0" r="15875" b="317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D2D2B" w:rsidRPr="00096DE7">
        <w:rPr>
          <w:rFonts w:ascii="Times New Roman" w:eastAsia="Times New Roman" w:hAnsi="Times New Roman" w:cs="Times New Roman"/>
          <w:sz w:val="20"/>
        </w:rPr>
        <w:t xml:space="preserve"> </w:t>
      </w:r>
    </w:p>
    <w:p w:rsidR="00246FBF" w:rsidRDefault="009D2D2B">
      <w:pPr>
        <w:spacing w:line="272" w:lineRule="auto"/>
        <w:ind w:left="-3" w:right="708"/>
        <w:rPr>
          <w:rFonts w:ascii="Times New Roman" w:eastAsia="Times New Roman" w:hAnsi="Times New Roman" w:cs="Times New Roman"/>
        </w:rPr>
      </w:pPr>
      <w:r w:rsidRPr="00096DE7">
        <w:rPr>
          <w:rFonts w:ascii="Times New Roman" w:hAnsi="Times New Roman" w:cs="Times New Roman"/>
        </w:rPr>
        <w:t>Wykres 1. Ilość wykonanych zabiegów sterylizacji i kastracji u zwierząt domowych posiadających właściciela</w:t>
      </w:r>
      <w:r w:rsidRPr="00096DE7">
        <w:rPr>
          <w:rFonts w:ascii="Times New Roman" w:eastAsia="Times New Roman" w:hAnsi="Times New Roman" w:cs="Times New Roman"/>
        </w:rPr>
        <w:t xml:space="preserve"> </w:t>
      </w:r>
    </w:p>
    <w:p w:rsidR="005A4931" w:rsidRPr="00096DE7" w:rsidRDefault="005A4931">
      <w:pPr>
        <w:spacing w:line="272" w:lineRule="auto"/>
        <w:ind w:left="-3" w:right="708"/>
        <w:rPr>
          <w:rFonts w:ascii="Times New Roman" w:hAnsi="Times New Roman" w:cs="Times New Roman"/>
        </w:rPr>
      </w:pPr>
    </w:p>
    <w:p w:rsidR="00246FBF" w:rsidRPr="00096DE7" w:rsidRDefault="00EE31B7">
      <w:pPr>
        <w:spacing w:after="0" w:line="259" w:lineRule="auto"/>
        <w:ind w:left="0" w:right="19" w:firstLine="0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1B0F8E6" wp14:editId="4C59B770">
            <wp:extent cx="6213475" cy="3710940"/>
            <wp:effectExtent l="0" t="0" r="15875" b="381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D2D2B" w:rsidRPr="00096DE7">
        <w:rPr>
          <w:rFonts w:ascii="Times New Roman" w:hAnsi="Times New Roman" w:cs="Times New Roman"/>
          <w:b/>
        </w:rPr>
        <w:t xml:space="preserve"> </w:t>
      </w:r>
    </w:p>
    <w:p w:rsidR="00246FBF" w:rsidRPr="00096DE7" w:rsidRDefault="009D2D2B">
      <w:pPr>
        <w:spacing w:after="825"/>
        <w:ind w:left="-3" w:right="70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Wykres 2. Ilość wykonanych zabiegów na zwierzętach bezdomnych </w:t>
      </w:r>
    </w:p>
    <w:p w:rsidR="00246FBF" w:rsidRPr="00096DE7" w:rsidRDefault="009D2D2B">
      <w:pPr>
        <w:spacing w:after="0" w:line="259" w:lineRule="auto"/>
        <w:ind w:left="0" w:right="264" w:firstLine="0"/>
        <w:jc w:val="righ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lastRenderedPageBreak/>
        <w:t xml:space="preserve"> </w:t>
      </w:r>
      <w:r w:rsidR="00EE31B7">
        <w:rPr>
          <w:noProof/>
        </w:rPr>
        <w:drawing>
          <wp:inline distT="0" distB="0" distL="0" distR="0" wp14:anchorId="1E3CEE7B" wp14:editId="6D29778D">
            <wp:extent cx="6213475" cy="3539490"/>
            <wp:effectExtent l="0" t="0" r="15875" b="381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6FBF" w:rsidRDefault="009D2D2B">
      <w:pPr>
        <w:spacing w:line="259" w:lineRule="auto"/>
        <w:ind w:left="-3" w:right="70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Wykres 3. Ilość wykonanych zabiegów usypiania ślepych miotów </w:t>
      </w:r>
    </w:p>
    <w:p w:rsidR="00CC6F15" w:rsidRPr="00096DE7" w:rsidRDefault="00CC6F15">
      <w:pPr>
        <w:spacing w:line="259" w:lineRule="auto"/>
        <w:ind w:left="-3" w:right="708"/>
        <w:rPr>
          <w:rFonts w:ascii="Times New Roman" w:hAnsi="Times New Roman" w:cs="Times New Roman"/>
        </w:rPr>
      </w:pPr>
    </w:p>
    <w:p w:rsidR="00246FBF" w:rsidRPr="00096DE7" w:rsidRDefault="003F39EC">
      <w:pPr>
        <w:spacing w:after="6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0634E3E" wp14:editId="78E9749F">
            <wp:extent cx="6213475" cy="4082472"/>
            <wp:effectExtent l="0" t="0" r="15875" b="13335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6FBF" w:rsidRPr="00096DE7" w:rsidRDefault="009D2D2B" w:rsidP="00CC6F15">
      <w:pPr>
        <w:spacing w:after="12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 Wykres 4. Długość hospitalizacji bezdomnych zwierząt  </w:t>
      </w:r>
    </w:p>
    <w:p w:rsidR="003F39EC" w:rsidRDefault="003F39EC">
      <w:pPr>
        <w:spacing w:after="155" w:line="259" w:lineRule="auto"/>
        <w:ind w:left="10" w:right="719"/>
        <w:jc w:val="center"/>
        <w:rPr>
          <w:rFonts w:ascii="Times New Roman" w:hAnsi="Times New Roman" w:cs="Times New Roman"/>
          <w:b/>
        </w:rPr>
      </w:pPr>
    </w:p>
    <w:p w:rsidR="003F39EC" w:rsidRDefault="008F29D1" w:rsidP="008F29D1">
      <w:pPr>
        <w:tabs>
          <w:tab w:val="left" w:pos="6764"/>
        </w:tabs>
        <w:spacing w:after="155" w:line="259" w:lineRule="auto"/>
        <w:ind w:left="10" w:right="719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CC6F15" w:rsidRDefault="00CC6F1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lastRenderedPageBreak/>
        <w:t xml:space="preserve">POSZUKIWANIE WŁAŚCICIELI DLA BEZDOMNYCH ZWIERZĄT </w:t>
      </w:r>
    </w:p>
    <w:p w:rsidR="00246FBF" w:rsidRPr="00096DE7" w:rsidRDefault="009D2D2B" w:rsidP="00DD5DD9">
      <w:pPr>
        <w:spacing w:after="11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8. </w:t>
      </w:r>
    </w:p>
    <w:p w:rsidR="00246FBF" w:rsidRPr="00096DE7" w:rsidRDefault="009D2D2B">
      <w:pPr>
        <w:spacing w:after="117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C26FCE">
      <w:pPr>
        <w:numPr>
          <w:ilvl w:val="0"/>
          <w:numId w:val="10"/>
        </w:numPr>
        <w:ind w:right="-2" w:hanging="34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Poszukiwanie właścicieli dla bezdomnych zwierząt jest realizowane przez Stowarzyszenie Straży Zwierząt Powiatu Grodziskiego, poprzez przekazywanie zwierząt do adopcji, prowadzenie galerii zwierząt przeznaczonych do adopcji na stronie internetowej Stowarzyszenia</w:t>
      </w:r>
      <w:r w:rsidR="007F734A" w:rsidRPr="00096DE7">
        <w:rPr>
          <w:rFonts w:ascii="Times New Roman" w:hAnsi="Times New Roman" w:cs="Times New Roman"/>
        </w:rPr>
        <w:t xml:space="preserve"> oraz Gminy</w:t>
      </w:r>
      <w:r w:rsidRPr="00096DE7">
        <w:rPr>
          <w:rFonts w:ascii="Times New Roman" w:hAnsi="Times New Roman" w:cs="Times New Roman"/>
        </w:rPr>
        <w:t xml:space="preserve">, </w:t>
      </w:r>
      <w:r w:rsidR="007F734A" w:rsidRPr="00096DE7">
        <w:rPr>
          <w:rFonts w:ascii="Times New Roman" w:hAnsi="Times New Roman" w:cs="Times New Roman"/>
        </w:rPr>
        <w:t xml:space="preserve">coroczną </w:t>
      </w:r>
      <w:r w:rsidRPr="00096DE7">
        <w:rPr>
          <w:rFonts w:ascii="Times New Roman" w:hAnsi="Times New Roman" w:cs="Times New Roman"/>
        </w:rPr>
        <w:t>organizację imprez</w:t>
      </w:r>
      <w:r w:rsidR="007F734A" w:rsidRPr="00096DE7">
        <w:rPr>
          <w:rFonts w:ascii="Times New Roman" w:hAnsi="Times New Roman" w:cs="Times New Roman"/>
        </w:rPr>
        <w:t xml:space="preserve"> i koncertów</w:t>
      </w:r>
      <w:r w:rsidRPr="00096DE7">
        <w:rPr>
          <w:rFonts w:ascii="Times New Roman" w:hAnsi="Times New Roman" w:cs="Times New Roman"/>
        </w:rPr>
        <w:t xml:space="preserve"> promujących adopcję zwierząt</w:t>
      </w:r>
      <w:r w:rsidR="007F734A" w:rsidRPr="00096DE7">
        <w:rPr>
          <w:rFonts w:ascii="Times New Roman" w:hAnsi="Times New Roman" w:cs="Times New Roman"/>
        </w:rPr>
        <w:t xml:space="preserve"> np. Piknik z psem</w:t>
      </w:r>
      <w:r w:rsidRPr="00096DE7">
        <w:rPr>
          <w:rFonts w:ascii="Times New Roman" w:hAnsi="Times New Roman" w:cs="Times New Roman"/>
        </w:rPr>
        <w:t xml:space="preserve">.  </w:t>
      </w:r>
    </w:p>
    <w:p w:rsidR="00246FBF" w:rsidRPr="00096DE7" w:rsidRDefault="009D2D2B" w:rsidP="00C26FCE">
      <w:pPr>
        <w:numPr>
          <w:ilvl w:val="0"/>
          <w:numId w:val="10"/>
        </w:numPr>
        <w:ind w:right="-2" w:hanging="34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W przypadku zwierząt oznakowanych elektronicznie podejmowane są ustalenia dotychczasowego właściciela poprzez sprawdzenie zapisanych w bazie danych identyfikujących właściciela oraz nawiązanie z nim kontaktu w celu odebrania</w:t>
      </w:r>
      <w:r w:rsidR="007F734A" w:rsidRPr="00096DE7">
        <w:rPr>
          <w:rFonts w:ascii="Times New Roman" w:hAnsi="Times New Roman" w:cs="Times New Roman"/>
        </w:rPr>
        <w:t xml:space="preserve"> lub dostarczenia mu</w:t>
      </w:r>
      <w:r w:rsidRPr="00096DE7">
        <w:rPr>
          <w:rFonts w:ascii="Times New Roman" w:hAnsi="Times New Roman" w:cs="Times New Roman"/>
        </w:rPr>
        <w:t xml:space="preserve"> zagubionego zwierzęcia.  </w:t>
      </w:r>
    </w:p>
    <w:p w:rsidR="00246FBF" w:rsidRPr="00096DE7" w:rsidRDefault="00246FBF">
      <w:pPr>
        <w:spacing w:after="117" w:line="259" w:lineRule="auto"/>
        <w:ind w:left="-3" w:right="708"/>
        <w:rPr>
          <w:rFonts w:ascii="Times New Roman" w:hAnsi="Times New Roman" w:cs="Times New Roman"/>
        </w:rPr>
      </w:pPr>
    </w:p>
    <w:p w:rsidR="00246FBF" w:rsidRPr="00096DE7" w:rsidRDefault="009D2D2B">
      <w:pPr>
        <w:spacing w:after="156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USYPIANIE ŚLEPYCH MIOTÓW </w:t>
      </w: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9. </w:t>
      </w:r>
    </w:p>
    <w:p w:rsidR="00246FBF" w:rsidRPr="003F39EC" w:rsidRDefault="009D2D2B" w:rsidP="00C26FCE">
      <w:pPr>
        <w:pStyle w:val="Akapitzlist"/>
        <w:numPr>
          <w:ilvl w:val="0"/>
          <w:numId w:val="21"/>
        </w:numPr>
        <w:ind w:right="-2"/>
        <w:rPr>
          <w:rFonts w:ascii="Times New Roman" w:hAnsi="Times New Roman" w:cs="Times New Roman"/>
        </w:rPr>
      </w:pPr>
      <w:r w:rsidRPr="003F39EC">
        <w:rPr>
          <w:rFonts w:ascii="Times New Roman" w:hAnsi="Times New Roman" w:cs="Times New Roman"/>
        </w:rPr>
        <w:t>Bezpłatne usypianie ślepych miotów wykonywane jest w wyznaczon</w:t>
      </w:r>
      <w:r w:rsidR="001F4584" w:rsidRPr="003F39EC">
        <w:rPr>
          <w:rFonts w:ascii="Times New Roman" w:hAnsi="Times New Roman" w:cs="Times New Roman"/>
        </w:rPr>
        <w:t>ym gabinecie weterynaryjnym – wykaz dostępny jest na stronie internetowej Gminy.</w:t>
      </w:r>
    </w:p>
    <w:p w:rsidR="00246FBF" w:rsidRPr="00096DE7" w:rsidRDefault="009D2D2B" w:rsidP="00C26FCE">
      <w:pPr>
        <w:numPr>
          <w:ilvl w:val="0"/>
          <w:numId w:val="21"/>
        </w:numPr>
        <w:ind w:right="-2" w:hanging="34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Do ww. </w:t>
      </w:r>
      <w:r w:rsidR="001F4584" w:rsidRPr="00096DE7">
        <w:rPr>
          <w:rFonts w:ascii="Times New Roman" w:hAnsi="Times New Roman" w:cs="Times New Roman"/>
        </w:rPr>
        <w:t>gabinetu</w:t>
      </w:r>
      <w:r w:rsidRPr="00096DE7">
        <w:rPr>
          <w:rFonts w:ascii="Times New Roman" w:hAnsi="Times New Roman" w:cs="Times New Roman"/>
        </w:rPr>
        <w:t xml:space="preserve"> mogą być dostarczane zwierzęta z terenu gminy Grodzisk Mazowiecki.  </w:t>
      </w:r>
    </w:p>
    <w:p w:rsidR="00246FBF" w:rsidRPr="00096DE7" w:rsidRDefault="009D2D2B">
      <w:pPr>
        <w:spacing w:after="117" w:line="259" w:lineRule="auto"/>
        <w:ind w:left="0" w:right="648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>
      <w:pPr>
        <w:spacing w:after="115" w:line="259" w:lineRule="auto"/>
        <w:ind w:left="0" w:right="648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 </w:t>
      </w:r>
    </w:p>
    <w:p w:rsidR="00246FBF" w:rsidRPr="00096DE7" w:rsidRDefault="009D2D2B">
      <w:pPr>
        <w:spacing w:after="0" w:line="361" w:lineRule="auto"/>
        <w:ind w:left="1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ZAPEWNIENIE MIEJSCA DLA ZWIERZĄT GOSPODARSKICH WE WSKAZANYM GOSPODARSTWIE ROLNYM </w:t>
      </w:r>
    </w:p>
    <w:p w:rsidR="00246FBF" w:rsidRPr="00096DE7" w:rsidRDefault="009D2D2B">
      <w:pPr>
        <w:spacing w:after="154" w:line="259" w:lineRule="auto"/>
        <w:ind w:left="0" w:right="648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 </w:t>
      </w:r>
    </w:p>
    <w:p w:rsidR="00246FBF" w:rsidRPr="00096DE7" w:rsidRDefault="009D2D2B" w:rsidP="00DD5DD9">
      <w:pPr>
        <w:spacing w:after="11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10 </w:t>
      </w:r>
    </w:p>
    <w:p w:rsidR="00246FBF" w:rsidRPr="00096DE7" w:rsidRDefault="009D2D2B">
      <w:pPr>
        <w:spacing w:after="148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C26FCE">
      <w:pPr>
        <w:numPr>
          <w:ilvl w:val="0"/>
          <w:numId w:val="12"/>
        </w:numPr>
        <w:ind w:right="-2" w:hanging="31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Gospodarstwo rolne w miejscowości Żuków 41 w Gminie Grodzisk Mazowiecki przyjmuje i zapewnia opiekę bezdomnym zwierzętom gospodarskim z terenu gminy Grodzisk Mazowiecki. </w:t>
      </w:r>
    </w:p>
    <w:p w:rsidR="00246FBF" w:rsidRPr="00096DE7" w:rsidRDefault="009D2D2B" w:rsidP="00C26FCE">
      <w:pPr>
        <w:numPr>
          <w:ilvl w:val="0"/>
          <w:numId w:val="12"/>
        </w:numPr>
        <w:ind w:right="-2" w:hanging="31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Szczegółowy sposób postępowania w gospodarstwie wskazanym w ust. 1 określa porozumienie. </w:t>
      </w:r>
    </w:p>
    <w:p w:rsidR="003F39EC" w:rsidRDefault="003F39EC">
      <w:pPr>
        <w:spacing w:after="116" w:line="259" w:lineRule="auto"/>
        <w:ind w:left="3959" w:right="37"/>
        <w:jc w:val="left"/>
        <w:rPr>
          <w:rFonts w:ascii="Times New Roman" w:hAnsi="Times New Roman" w:cs="Times New Roman"/>
          <w:b/>
        </w:rPr>
      </w:pPr>
    </w:p>
    <w:p w:rsidR="003F39EC" w:rsidRDefault="003F39EC">
      <w:pPr>
        <w:spacing w:after="116" w:line="259" w:lineRule="auto"/>
        <w:ind w:left="3959" w:right="37"/>
        <w:jc w:val="left"/>
        <w:rPr>
          <w:rFonts w:ascii="Times New Roman" w:hAnsi="Times New Roman" w:cs="Times New Roman"/>
          <w:b/>
        </w:rPr>
      </w:pPr>
    </w:p>
    <w:p w:rsidR="00246FBF" w:rsidRPr="00096DE7" w:rsidRDefault="009D2D2B" w:rsidP="00DD5DD9">
      <w:pPr>
        <w:spacing w:after="116" w:line="259" w:lineRule="auto"/>
        <w:ind w:left="0" w:right="37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lastRenderedPageBreak/>
        <w:t>Rozdział 5</w:t>
      </w:r>
    </w:p>
    <w:p w:rsidR="00246FBF" w:rsidRPr="00096DE7" w:rsidRDefault="009D2D2B">
      <w:pPr>
        <w:spacing w:after="157" w:line="259" w:lineRule="auto"/>
        <w:ind w:left="0" w:right="1804" w:firstLine="0"/>
        <w:jc w:val="righ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ZAPEWNIENIE CAŁODOBOWEJ OPIEKI WETERYNARYJNEJ                                      </w:t>
      </w:r>
    </w:p>
    <w:p w:rsidR="00246FBF" w:rsidRPr="00096DE7" w:rsidRDefault="009D2D2B" w:rsidP="00DD5DD9">
      <w:pPr>
        <w:spacing w:after="116" w:line="259" w:lineRule="auto"/>
        <w:ind w:left="0" w:right="37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>W PRZYPADKACH ZDARZEŃ DROGOWYCH Z UDZIAŁEM ZWIERZĄT</w:t>
      </w:r>
    </w:p>
    <w:p w:rsidR="00246FBF" w:rsidRPr="00096DE7" w:rsidRDefault="009D2D2B">
      <w:pPr>
        <w:spacing w:after="152" w:line="259" w:lineRule="auto"/>
        <w:ind w:left="4537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 </w:t>
      </w:r>
    </w:p>
    <w:p w:rsidR="00246FBF" w:rsidRPr="00096DE7" w:rsidRDefault="009D2D2B" w:rsidP="00DD5DD9">
      <w:pPr>
        <w:spacing w:after="116" w:line="259" w:lineRule="auto"/>
        <w:ind w:left="0" w:right="37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>§ 11</w:t>
      </w:r>
    </w:p>
    <w:p w:rsidR="00246FBF" w:rsidRPr="00096DE7" w:rsidRDefault="009D2D2B">
      <w:pPr>
        <w:spacing w:after="141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1F4584" w:rsidP="009B350E">
      <w:pPr>
        <w:spacing w:after="159" w:line="360" w:lineRule="auto"/>
        <w:ind w:left="-3" w:right="-2" w:firstLine="71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 chwili obecnej </w:t>
      </w:r>
      <w:r w:rsidR="009D2D2B" w:rsidRPr="00096DE7">
        <w:rPr>
          <w:rFonts w:ascii="Times New Roman" w:hAnsi="Times New Roman" w:cs="Times New Roman"/>
        </w:rPr>
        <w:t xml:space="preserve">Gmina Grodzisk Mazowiecki posiada zawartą umowę z podmiotem, który zobowiązany jest do zapewnienia opieki weterynaryjnej w przypadkach zdarzeń drogowych z udziałem zwierząt. Podmiot ten – firma handlowo-usługowa „KOT” Piotr </w:t>
      </w:r>
      <w:proofErr w:type="spellStart"/>
      <w:r w:rsidR="009D2D2B" w:rsidRPr="00096DE7">
        <w:rPr>
          <w:rFonts w:ascii="Times New Roman" w:hAnsi="Times New Roman" w:cs="Times New Roman"/>
        </w:rPr>
        <w:t>Kotyński</w:t>
      </w:r>
      <w:proofErr w:type="spellEnd"/>
      <w:r w:rsidR="009D2D2B" w:rsidRPr="00096DE7">
        <w:rPr>
          <w:rFonts w:ascii="Times New Roman" w:hAnsi="Times New Roman" w:cs="Times New Roman"/>
        </w:rPr>
        <w:t>, ul. Plac Wolności 12, 05-825 Grodzisk Mazowiecki posiada zawarte umowy z gabinetami weterynaryjnymi na świadczenie usług w omawianym zakresie. Lekarze weterynarii zapewniają usługi z zakresu wykonywania zabiegów lekarsko- weterynaryjnych, sterylizacji i kastracji, eutanazji i hospitalizacji. Lekarze weterynarii zapewniają opiekę weterynaryjną w przypadkach zdarzeń drogowych z udziałem zwierząt domowych, na terenie gminy Grodzisk Mazowiecki całodobowo. Obecne umowę na świadczenie usług weterynaryjnych u bezdomnych zwierząt, w tym także rannych w wypadkach komunikacyjnych na terenie gminy Grodzisk Mazo</w:t>
      </w:r>
      <w:r w:rsidR="009B350E">
        <w:rPr>
          <w:rFonts w:ascii="Times New Roman" w:hAnsi="Times New Roman" w:cs="Times New Roman"/>
        </w:rPr>
        <w:t>wiecki realizują dwa gabinety: g</w:t>
      </w:r>
      <w:r w:rsidR="009D2D2B" w:rsidRPr="00096DE7">
        <w:rPr>
          <w:rFonts w:ascii="Times New Roman" w:hAnsi="Times New Roman" w:cs="Times New Roman"/>
        </w:rPr>
        <w:t xml:space="preserve">abinet weterynaryjny </w:t>
      </w:r>
      <w:proofErr w:type="spellStart"/>
      <w:r w:rsidR="009D2D2B" w:rsidRPr="00096DE7">
        <w:rPr>
          <w:rFonts w:ascii="Times New Roman" w:hAnsi="Times New Roman" w:cs="Times New Roman"/>
        </w:rPr>
        <w:t>Nesta</w:t>
      </w:r>
      <w:proofErr w:type="spellEnd"/>
      <w:r w:rsidR="009D2D2B" w:rsidRPr="00096DE7">
        <w:rPr>
          <w:rFonts w:ascii="Times New Roman" w:hAnsi="Times New Roman" w:cs="Times New Roman"/>
        </w:rPr>
        <w:t xml:space="preserve"> Magdalena Pakuła ul. Żwirki i Wigury 3, 0</w:t>
      </w:r>
      <w:r w:rsidR="009B350E">
        <w:rPr>
          <w:rFonts w:ascii="Times New Roman" w:hAnsi="Times New Roman" w:cs="Times New Roman"/>
        </w:rPr>
        <w:t>5-825 Grodzisk Mazowiecki oraz g</w:t>
      </w:r>
      <w:r w:rsidR="009D2D2B" w:rsidRPr="00096DE7">
        <w:rPr>
          <w:rFonts w:ascii="Times New Roman" w:hAnsi="Times New Roman" w:cs="Times New Roman"/>
        </w:rPr>
        <w:t xml:space="preserve">abinet </w:t>
      </w:r>
      <w:r w:rsidR="009B350E">
        <w:rPr>
          <w:rFonts w:ascii="Times New Roman" w:hAnsi="Times New Roman" w:cs="Times New Roman"/>
        </w:rPr>
        <w:t>w</w:t>
      </w:r>
      <w:r w:rsidR="009D2D2B" w:rsidRPr="00096DE7">
        <w:rPr>
          <w:rFonts w:ascii="Times New Roman" w:hAnsi="Times New Roman" w:cs="Times New Roman"/>
        </w:rPr>
        <w:t xml:space="preserve">eterynaryjny Anna Laudańska ul. Poranna 7, 05-805 Otrębusy. Po otrzymaniu zgłoszenia o konieczności udzielenia pomocy weterynaryjnej firma KOT podejmuje działania wspólnie z lekarzem weterynarii, które obejmują: dojazd do miejsca zdarzenia, transport rannego zwierzęcia, wykonanie  zabiegów weterynaryjnych, (w tym operacje, leczenie, eutanazję). Ponadto w przypadku zaistnienia takiej konieczności wykonanie zabiegu sterylizacji i kastracji bezdomnych zwierząt. </w:t>
      </w:r>
    </w:p>
    <w:p w:rsidR="001F4584" w:rsidRPr="00096DE7" w:rsidRDefault="001F4584" w:rsidP="009B350E">
      <w:pPr>
        <w:spacing w:after="159" w:line="360" w:lineRule="auto"/>
        <w:ind w:left="-3" w:right="-2" w:firstLine="71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Od 1 kwietnia 2016 r. ulegnie zmianie  opisany powyżej system.</w:t>
      </w:r>
      <w:r w:rsidR="006251FD" w:rsidRPr="00096DE7">
        <w:rPr>
          <w:rFonts w:ascii="Times New Roman" w:hAnsi="Times New Roman" w:cs="Times New Roman"/>
        </w:rPr>
        <w:t xml:space="preserve"> Podmiotem interwencyjnym w tym zakresie będzie utworzony </w:t>
      </w:r>
      <w:r w:rsidR="00E71EDD" w:rsidRPr="00096DE7">
        <w:rPr>
          <w:rFonts w:ascii="Times New Roman" w:hAnsi="Times New Roman" w:cs="Times New Roman"/>
        </w:rPr>
        <w:t xml:space="preserve">w Straży Miejskiej </w:t>
      </w:r>
      <w:proofErr w:type="spellStart"/>
      <w:r w:rsidR="006251FD" w:rsidRPr="00096DE7">
        <w:rPr>
          <w:rFonts w:ascii="Times New Roman" w:hAnsi="Times New Roman" w:cs="Times New Roman"/>
        </w:rPr>
        <w:t>Ekopatrol</w:t>
      </w:r>
      <w:proofErr w:type="spellEnd"/>
      <w:r w:rsidR="006251FD" w:rsidRPr="00096DE7">
        <w:rPr>
          <w:rFonts w:ascii="Times New Roman" w:hAnsi="Times New Roman" w:cs="Times New Roman"/>
        </w:rPr>
        <w:t>. Po zgłoszeniu będzie podejmował realizację zadania w terenie, zwierzę wymagające opieki weterynaryjnej zostanie przewiezione do wyznaczonego gabinetu weterynaryjnego na terenie gminy Grodzisk Mazowiecki.  Umowa na świadczenie usług zapewnienia całodobowej opieki w przypadkach zdarzeń drogowych z udziałem zwierząt zostanie zawarta po przeprowadzeniu zamówienia publicznego.</w:t>
      </w:r>
    </w:p>
    <w:p w:rsidR="00E71EDD" w:rsidRPr="00096DE7" w:rsidRDefault="009D2D2B" w:rsidP="00E71EDD">
      <w:pPr>
        <w:spacing w:after="0" w:line="259" w:lineRule="auto"/>
        <w:ind w:left="4424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246FBF" w:rsidP="001F4584">
      <w:pPr>
        <w:spacing w:after="157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D064BC" w:rsidRDefault="00D064BC">
      <w:pPr>
        <w:spacing w:after="144" w:line="259" w:lineRule="auto"/>
        <w:ind w:left="2093" w:right="37"/>
        <w:jc w:val="left"/>
        <w:rPr>
          <w:rFonts w:ascii="Times New Roman" w:hAnsi="Times New Roman" w:cs="Times New Roman"/>
          <w:b/>
        </w:rPr>
      </w:pPr>
    </w:p>
    <w:p w:rsidR="00246FBF" w:rsidRPr="00096DE7" w:rsidRDefault="009D2D2B" w:rsidP="00DD5DD9">
      <w:pPr>
        <w:spacing w:after="144" w:line="259" w:lineRule="auto"/>
        <w:ind w:left="0" w:right="37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lastRenderedPageBreak/>
        <w:t>PLAN ZNAKOWANIA ZWIERZĄT W GMINIE</w:t>
      </w:r>
    </w:p>
    <w:p w:rsidR="00246FBF" w:rsidRPr="00096DE7" w:rsidRDefault="009D2D2B">
      <w:pPr>
        <w:spacing w:after="116" w:line="259" w:lineRule="auto"/>
        <w:ind w:left="4296" w:right="37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12 </w:t>
      </w:r>
    </w:p>
    <w:p w:rsidR="00246FBF" w:rsidRPr="00096DE7" w:rsidRDefault="009D2D2B">
      <w:pPr>
        <w:spacing w:after="135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>
      <w:pPr>
        <w:spacing w:after="158" w:line="259" w:lineRule="auto"/>
        <w:ind w:left="-3" w:right="70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Plan znakowania zwierząt na terenie gminy Grodzisk Mazowiecki obejmuje: </w:t>
      </w:r>
    </w:p>
    <w:p w:rsidR="00246FBF" w:rsidRPr="00096DE7" w:rsidRDefault="009D2D2B" w:rsidP="009B350E">
      <w:pPr>
        <w:numPr>
          <w:ilvl w:val="0"/>
          <w:numId w:val="13"/>
        </w:numPr>
        <w:ind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 2007 roku na terenie gminy Grodzisk Mazowiecki został wprowadzony system  elektronicznej identyfikacji psów przebywających na terenie gminy </w:t>
      </w:r>
    </w:p>
    <w:p w:rsidR="00246FBF" w:rsidRPr="00096DE7" w:rsidRDefault="009D2D2B" w:rsidP="009B350E">
      <w:pPr>
        <w:ind w:left="731" w:hanging="1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(nieodpłatne znakowanie psów); </w:t>
      </w:r>
    </w:p>
    <w:p w:rsidR="00246FBF" w:rsidRPr="009B350E" w:rsidRDefault="009D2D2B" w:rsidP="009B350E">
      <w:pPr>
        <w:numPr>
          <w:ilvl w:val="0"/>
          <w:numId w:val="13"/>
        </w:numPr>
        <w:ind w:left="730" w:hanging="360"/>
        <w:rPr>
          <w:rFonts w:ascii="Times New Roman" w:hAnsi="Times New Roman" w:cs="Times New Roman"/>
        </w:rPr>
      </w:pPr>
      <w:r w:rsidRPr="009B350E">
        <w:rPr>
          <w:rFonts w:ascii="Times New Roman" w:hAnsi="Times New Roman" w:cs="Times New Roman"/>
        </w:rPr>
        <w:t xml:space="preserve">Znakowanie psów polega na wszczepieniu pod skórę </w:t>
      </w:r>
      <w:proofErr w:type="spellStart"/>
      <w:r w:rsidRPr="009B350E">
        <w:rPr>
          <w:rFonts w:ascii="Times New Roman" w:hAnsi="Times New Roman" w:cs="Times New Roman"/>
        </w:rPr>
        <w:t>mikroczipa</w:t>
      </w:r>
      <w:proofErr w:type="spellEnd"/>
      <w:r w:rsidRPr="009B350E">
        <w:rPr>
          <w:rFonts w:ascii="Times New Roman" w:hAnsi="Times New Roman" w:cs="Times New Roman"/>
        </w:rPr>
        <w:t xml:space="preserve"> oraz wprowadzeniu danych właściciela do ogólnopolskiej bazy danych prowadzonej przez Polskie Towarzystwo Rejestracji i Identyfikacji Zwierząt z siedzibą w Gdańsku</w:t>
      </w:r>
      <w:r w:rsidR="00A24674" w:rsidRPr="009B350E">
        <w:rPr>
          <w:rFonts w:ascii="Times New Roman" w:hAnsi="Times New Roman" w:cs="Times New Roman"/>
        </w:rPr>
        <w:t>.</w:t>
      </w:r>
      <w:r w:rsidRPr="009B350E">
        <w:rPr>
          <w:rFonts w:ascii="Times New Roman" w:hAnsi="Times New Roman" w:cs="Times New Roman"/>
        </w:rPr>
        <w:t xml:space="preserve">  </w:t>
      </w:r>
    </w:p>
    <w:p w:rsidR="00246FBF" w:rsidRPr="00096DE7" w:rsidRDefault="009D2D2B" w:rsidP="009B350E">
      <w:pPr>
        <w:numPr>
          <w:ilvl w:val="0"/>
          <w:numId w:val="13"/>
        </w:numPr>
        <w:ind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W akcję włączyło się 5 przychodni weterynaryjnych zlokalizowanych na terenie gminy, z którymi zostały zawarte umowy na wykonanie przedmiotowej usługi</w:t>
      </w:r>
      <w:r w:rsidRPr="00096DE7">
        <w:rPr>
          <w:rFonts w:ascii="Times New Roman" w:hAnsi="Times New Roman" w:cs="Times New Roman"/>
          <w:sz w:val="28"/>
        </w:rPr>
        <w:t xml:space="preserve">. </w:t>
      </w: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9B350E">
      <w:pPr>
        <w:numPr>
          <w:ilvl w:val="0"/>
          <w:numId w:val="13"/>
        </w:numPr>
        <w:ind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Właściciele psów mogą oznakować swojego pupila w lecznicy weterynaryjnej lub podczas corocznie organizowanej akcji szczepienia psów w kierunku wścieklizny w wyznaczonych punktach szczepień.  </w:t>
      </w:r>
    </w:p>
    <w:p w:rsidR="00246FBF" w:rsidRPr="00096DE7" w:rsidRDefault="009D2D2B" w:rsidP="009B350E">
      <w:pPr>
        <w:numPr>
          <w:ilvl w:val="0"/>
          <w:numId w:val="13"/>
        </w:numPr>
        <w:ind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Koszty akcji związanej z elektroniczną identyfikacją psów pokrywa Gmina. Sposób rozliczenia następuje bezpośrednio z lekarzami weterynarii na podstawie przedłożonych faktur. Dzięki prowadzonej kampanii </w:t>
      </w:r>
      <w:proofErr w:type="spellStart"/>
      <w:r w:rsidRPr="00096DE7">
        <w:rPr>
          <w:rFonts w:ascii="Times New Roman" w:hAnsi="Times New Roman" w:cs="Times New Roman"/>
        </w:rPr>
        <w:t>edukacyjno</w:t>
      </w:r>
      <w:proofErr w:type="spellEnd"/>
      <w:r w:rsidR="008259CD">
        <w:rPr>
          <w:rFonts w:ascii="Times New Roman" w:hAnsi="Times New Roman" w:cs="Times New Roman"/>
        </w:rPr>
        <w:t xml:space="preserve"> – </w:t>
      </w:r>
      <w:r w:rsidRPr="00096DE7">
        <w:rPr>
          <w:rFonts w:ascii="Times New Roman" w:hAnsi="Times New Roman" w:cs="Times New Roman"/>
        </w:rPr>
        <w:t>informacyjnej ilość oznakowanych psów na koniec 201</w:t>
      </w:r>
      <w:r w:rsidR="00E71EDD" w:rsidRPr="00096DE7">
        <w:rPr>
          <w:rFonts w:ascii="Times New Roman" w:hAnsi="Times New Roman" w:cs="Times New Roman"/>
        </w:rPr>
        <w:t xml:space="preserve">5 r. wyniosła ok. 9789 </w:t>
      </w:r>
      <w:r w:rsidRPr="00096DE7">
        <w:rPr>
          <w:rFonts w:ascii="Times New Roman" w:hAnsi="Times New Roman" w:cs="Times New Roman"/>
        </w:rPr>
        <w:t xml:space="preserve">szt. </w:t>
      </w:r>
    </w:p>
    <w:p w:rsidR="00246FBF" w:rsidRPr="00096DE7" w:rsidRDefault="009D2D2B" w:rsidP="009B350E">
      <w:pPr>
        <w:numPr>
          <w:ilvl w:val="0"/>
          <w:numId w:val="13"/>
        </w:numPr>
        <w:ind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Identyfikacja psów zdecydowanie ograniczyła problem bezdomności zwierząt na terenie gminy Grodzisk Mazowiecki. Od momentu wprowadzenia systemu ilość umieszczanych w schroniskach dla bezdomnych zwierząt znacznie się zmniejszyła.</w:t>
      </w:r>
      <w:r w:rsidRPr="00096DE7">
        <w:rPr>
          <w:rFonts w:ascii="Times New Roman" w:hAnsi="Times New Roman" w:cs="Times New Roman"/>
          <w:sz w:val="28"/>
        </w:rPr>
        <w:t xml:space="preserve"> </w:t>
      </w:r>
    </w:p>
    <w:p w:rsidR="00D064BC" w:rsidRDefault="00D064BC" w:rsidP="00C26FCE">
      <w:pPr>
        <w:spacing w:after="357" w:line="480" w:lineRule="auto"/>
        <w:ind w:left="10" w:right="-2" w:firstLine="0"/>
        <w:rPr>
          <w:rFonts w:ascii="Times New Roman" w:hAnsi="Times New Roman" w:cs="Times New Roman"/>
        </w:rPr>
      </w:pPr>
    </w:p>
    <w:p w:rsidR="00246FBF" w:rsidRDefault="009D2D2B" w:rsidP="00C26FCE">
      <w:pPr>
        <w:ind w:left="11" w:right="-2" w:firstLine="0"/>
        <w:rPr>
          <w:rFonts w:ascii="Times New Roman" w:hAnsi="Times New Roman" w:cs="Times New Roman"/>
          <w:sz w:val="28"/>
        </w:rPr>
      </w:pPr>
      <w:r w:rsidRPr="00096DE7">
        <w:rPr>
          <w:rFonts w:ascii="Times New Roman" w:hAnsi="Times New Roman" w:cs="Times New Roman"/>
        </w:rPr>
        <w:t xml:space="preserve">Obecnie każde otrzymane zgłoszenie o przebywającym bez opieki psie na terenie gminy w pierwszej kolejności potwierdzane jest przez osoby uprawnione poprzez sprawdzenie czytnikiem, czy zwierzę jest oznakowane </w:t>
      </w:r>
      <w:proofErr w:type="spellStart"/>
      <w:r w:rsidRPr="00096DE7">
        <w:rPr>
          <w:rFonts w:ascii="Times New Roman" w:hAnsi="Times New Roman" w:cs="Times New Roman"/>
        </w:rPr>
        <w:t>mikroczipem</w:t>
      </w:r>
      <w:proofErr w:type="spellEnd"/>
      <w:r w:rsidRPr="00096DE7">
        <w:rPr>
          <w:rFonts w:ascii="Times New Roman" w:hAnsi="Times New Roman" w:cs="Times New Roman"/>
        </w:rPr>
        <w:t xml:space="preserve">. W przypadku pozytywnego odczytu, po  sprawdzeniu i ustaleniu w bazie danych, pies trafia  do właściciela.  W czytniki </w:t>
      </w:r>
      <w:proofErr w:type="spellStart"/>
      <w:r w:rsidRPr="00096DE7">
        <w:rPr>
          <w:rFonts w:ascii="Times New Roman" w:hAnsi="Times New Roman" w:cs="Times New Roman"/>
        </w:rPr>
        <w:t>mikroczipów</w:t>
      </w:r>
      <w:proofErr w:type="spellEnd"/>
      <w:r w:rsidRPr="00096DE7">
        <w:rPr>
          <w:rFonts w:ascii="Times New Roman" w:hAnsi="Times New Roman" w:cs="Times New Roman"/>
        </w:rPr>
        <w:t xml:space="preserve"> zostały</w:t>
      </w:r>
      <w:r w:rsidRPr="00096DE7">
        <w:rPr>
          <w:rFonts w:ascii="Times New Roman" w:hAnsi="Times New Roman" w:cs="Times New Roman"/>
          <w:sz w:val="28"/>
        </w:rPr>
        <w:t xml:space="preserve"> </w:t>
      </w:r>
      <w:r w:rsidRPr="00096DE7">
        <w:rPr>
          <w:rFonts w:ascii="Times New Roman" w:hAnsi="Times New Roman" w:cs="Times New Roman"/>
        </w:rPr>
        <w:t xml:space="preserve">wyposażone wszystkie uczestniczące w akcji przychodnie weterynaryjne, </w:t>
      </w:r>
      <w:r w:rsidR="00A24674" w:rsidRPr="00096DE7">
        <w:rPr>
          <w:rFonts w:ascii="Times New Roman" w:hAnsi="Times New Roman" w:cs="Times New Roman"/>
        </w:rPr>
        <w:t xml:space="preserve"> </w:t>
      </w:r>
      <w:r w:rsidRPr="00096DE7">
        <w:rPr>
          <w:rFonts w:ascii="Times New Roman" w:hAnsi="Times New Roman" w:cs="Times New Roman"/>
        </w:rPr>
        <w:t>Komenda Straży Miejskiej oraz organizacja, której statutowym celem jest ochrona zwierząt</w:t>
      </w:r>
      <w:r w:rsidRPr="00096DE7">
        <w:rPr>
          <w:rFonts w:ascii="Times New Roman" w:hAnsi="Times New Roman" w:cs="Times New Roman"/>
          <w:sz w:val="28"/>
        </w:rPr>
        <w:t xml:space="preserve">. </w:t>
      </w:r>
    </w:p>
    <w:p w:rsidR="00CC6F15" w:rsidRDefault="00CC6F15" w:rsidP="00CC6F15">
      <w:pPr>
        <w:ind w:left="11" w:right="703" w:firstLine="0"/>
        <w:rPr>
          <w:rFonts w:ascii="Times New Roman" w:hAnsi="Times New Roman" w:cs="Times New Roman"/>
        </w:rPr>
      </w:pPr>
    </w:p>
    <w:p w:rsidR="008259CD" w:rsidRPr="00096DE7" w:rsidRDefault="008259CD" w:rsidP="00CC6F15">
      <w:pPr>
        <w:ind w:left="11" w:right="703" w:firstLine="0"/>
        <w:rPr>
          <w:rFonts w:ascii="Times New Roman" w:hAnsi="Times New Roman" w:cs="Times New Roman"/>
        </w:rPr>
      </w:pPr>
    </w:p>
    <w:p w:rsidR="00246FBF" w:rsidRPr="00096DE7" w:rsidRDefault="009D2D2B" w:rsidP="00D064BC">
      <w:pPr>
        <w:numPr>
          <w:ilvl w:val="0"/>
          <w:numId w:val="22"/>
        </w:numPr>
        <w:ind w:left="714" w:right="709" w:hanging="357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lastRenderedPageBreak/>
        <w:t>W 201</w:t>
      </w:r>
      <w:r w:rsidR="00A24674" w:rsidRPr="00096DE7">
        <w:rPr>
          <w:rFonts w:ascii="Times New Roman" w:hAnsi="Times New Roman" w:cs="Times New Roman"/>
        </w:rPr>
        <w:t>5</w:t>
      </w:r>
      <w:r w:rsidRPr="00096DE7">
        <w:rPr>
          <w:rFonts w:ascii="Times New Roman" w:hAnsi="Times New Roman" w:cs="Times New Roman"/>
        </w:rPr>
        <w:t xml:space="preserve"> r.</w:t>
      </w:r>
      <w:r w:rsidRPr="00096DE7">
        <w:rPr>
          <w:rFonts w:ascii="Times New Roman" w:hAnsi="Times New Roman" w:cs="Times New Roman"/>
          <w:b/>
        </w:rPr>
        <w:t xml:space="preserve"> </w:t>
      </w:r>
      <w:r w:rsidRPr="00096DE7">
        <w:rPr>
          <w:rFonts w:ascii="Times New Roman" w:hAnsi="Times New Roman" w:cs="Times New Roman"/>
        </w:rPr>
        <w:t xml:space="preserve">w wyniku współpracy pomiędzy Gminą Grodzisk Mazowiecki a Stowarzyszeniem Straży Zwierząt Powiatu Grodziskiego dotyczącego sprawowania opieki nad bezdomnymi zwierzętami udało się spośród </w:t>
      </w:r>
      <w:r w:rsidR="00764859" w:rsidRPr="00096DE7">
        <w:rPr>
          <w:rFonts w:ascii="Times New Roman" w:hAnsi="Times New Roman" w:cs="Times New Roman"/>
        </w:rPr>
        <w:t>980</w:t>
      </w:r>
      <w:r w:rsidRPr="00096DE7">
        <w:rPr>
          <w:rFonts w:ascii="Times New Roman" w:hAnsi="Times New Roman" w:cs="Times New Roman"/>
        </w:rPr>
        <w:t xml:space="preserve"> podjętych  interwencji </w:t>
      </w:r>
      <w:r w:rsidR="00764859" w:rsidRPr="00096DE7">
        <w:rPr>
          <w:rFonts w:ascii="Times New Roman" w:hAnsi="Times New Roman" w:cs="Times New Roman"/>
        </w:rPr>
        <w:t xml:space="preserve">81 </w:t>
      </w:r>
      <w:r w:rsidRPr="00096DE7">
        <w:rPr>
          <w:rFonts w:ascii="Times New Roman" w:hAnsi="Times New Roman" w:cs="Times New Roman"/>
        </w:rPr>
        <w:t xml:space="preserve">psów po odczytaniu </w:t>
      </w:r>
      <w:proofErr w:type="spellStart"/>
      <w:r w:rsidRPr="00096DE7">
        <w:rPr>
          <w:rFonts w:ascii="Times New Roman" w:hAnsi="Times New Roman" w:cs="Times New Roman"/>
        </w:rPr>
        <w:t>mikroczipa</w:t>
      </w:r>
      <w:proofErr w:type="spellEnd"/>
      <w:r w:rsidRPr="00096DE7">
        <w:rPr>
          <w:rFonts w:ascii="Times New Roman" w:hAnsi="Times New Roman" w:cs="Times New Roman"/>
        </w:rPr>
        <w:t xml:space="preserve"> przekazać ich właścicielom. Ponadto </w:t>
      </w:r>
      <w:r w:rsidR="00764859" w:rsidRPr="00096DE7">
        <w:rPr>
          <w:rFonts w:ascii="Times New Roman" w:hAnsi="Times New Roman" w:cs="Times New Roman"/>
        </w:rPr>
        <w:t>54</w:t>
      </w:r>
      <w:r w:rsidRPr="00096DE7">
        <w:rPr>
          <w:rFonts w:ascii="Times New Roman" w:hAnsi="Times New Roman" w:cs="Times New Roman"/>
        </w:rPr>
        <w:t xml:space="preserve"> zagubionych, nieoznakowanych </w:t>
      </w:r>
      <w:proofErr w:type="spellStart"/>
      <w:r w:rsidRPr="00096DE7">
        <w:rPr>
          <w:rFonts w:ascii="Times New Roman" w:hAnsi="Times New Roman" w:cs="Times New Roman"/>
        </w:rPr>
        <w:t>mikroczipem</w:t>
      </w:r>
      <w:proofErr w:type="spellEnd"/>
      <w:r w:rsidRPr="00096DE7">
        <w:rPr>
          <w:rFonts w:ascii="Times New Roman" w:hAnsi="Times New Roman" w:cs="Times New Roman"/>
        </w:rPr>
        <w:t xml:space="preserve"> psów, wróciło do swoich domów dzięki umieszczanym ogłoszeniom i współpracy ze służbami mundurowymi.  </w:t>
      </w:r>
    </w:p>
    <w:p w:rsidR="00246FBF" w:rsidRPr="00096DE7" w:rsidRDefault="009D2D2B" w:rsidP="00D064BC">
      <w:pPr>
        <w:numPr>
          <w:ilvl w:val="0"/>
          <w:numId w:val="22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Do adopcji oddano:</w:t>
      </w:r>
      <w:r w:rsidR="00764859" w:rsidRPr="00096DE7">
        <w:rPr>
          <w:rFonts w:ascii="Times New Roman" w:hAnsi="Times New Roman" w:cs="Times New Roman"/>
        </w:rPr>
        <w:t xml:space="preserve"> 101 psów ( w tym 24 szczenięta)</w:t>
      </w:r>
      <w:r w:rsidRPr="00096DE7">
        <w:rPr>
          <w:rFonts w:ascii="Times New Roman" w:hAnsi="Times New Roman" w:cs="Times New Roman"/>
        </w:rPr>
        <w:t xml:space="preserve">, które uprzednio zostały </w:t>
      </w:r>
      <w:proofErr w:type="spellStart"/>
      <w:r w:rsidRPr="00096DE7">
        <w:rPr>
          <w:rFonts w:ascii="Times New Roman" w:hAnsi="Times New Roman" w:cs="Times New Roman"/>
        </w:rPr>
        <w:t>zaczipowane</w:t>
      </w:r>
      <w:proofErr w:type="spellEnd"/>
      <w:r w:rsidRPr="00096DE7">
        <w:rPr>
          <w:rFonts w:ascii="Times New Roman" w:hAnsi="Times New Roman" w:cs="Times New Roman"/>
        </w:rPr>
        <w:t xml:space="preserve">, zaszczepione i wysterylizowane oraz </w:t>
      </w:r>
      <w:r w:rsidR="00764859" w:rsidRPr="00096DE7">
        <w:rPr>
          <w:rFonts w:ascii="Times New Roman" w:hAnsi="Times New Roman" w:cs="Times New Roman"/>
        </w:rPr>
        <w:t xml:space="preserve">37 </w:t>
      </w:r>
      <w:r w:rsidRPr="00096DE7">
        <w:rPr>
          <w:rFonts w:ascii="Times New Roman" w:hAnsi="Times New Roman" w:cs="Times New Roman"/>
        </w:rPr>
        <w:t xml:space="preserve">kotów po zabiegu sterylizacji. </w:t>
      </w:r>
    </w:p>
    <w:p w:rsidR="00246FBF" w:rsidRPr="00096DE7" w:rsidRDefault="009D2D2B" w:rsidP="00D064BC">
      <w:pPr>
        <w:numPr>
          <w:ilvl w:val="0"/>
          <w:numId w:val="22"/>
        </w:numPr>
        <w:ind w:right="708" w:hanging="360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Dzięki opiece wolontariuszy ze Stowarzyszenia</w:t>
      </w:r>
      <w:r w:rsidRPr="00096DE7">
        <w:rPr>
          <w:rFonts w:ascii="Times New Roman" w:hAnsi="Times New Roman" w:cs="Times New Roman"/>
          <w:b/>
        </w:rPr>
        <w:t xml:space="preserve"> </w:t>
      </w:r>
      <w:r w:rsidRPr="00096DE7">
        <w:rPr>
          <w:rFonts w:ascii="Times New Roman" w:hAnsi="Times New Roman" w:cs="Times New Roman"/>
        </w:rPr>
        <w:t xml:space="preserve">zostało wyleczonych </w:t>
      </w:r>
      <w:r w:rsidR="00764859" w:rsidRPr="00096DE7">
        <w:rPr>
          <w:rFonts w:ascii="Times New Roman" w:hAnsi="Times New Roman" w:cs="Times New Roman"/>
        </w:rPr>
        <w:t>41</w:t>
      </w:r>
      <w:r w:rsidRPr="00096DE7">
        <w:rPr>
          <w:rFonts w:ascii="Times New Roman" w:hAnsi="Times New Roman" w:cs="Times New Roman"/>
        </w:rPr>
        <w:t xml:space="preserve"> kotów </w:t>
      </w:r>
      <w:proofErr w:type="spellStart"/>
      <w:r w:rsidRPr="00096DE7">
        <w:rPr>
          <w:rFonts w:ascii="Times New Roman" w:hAnsi="Times New Roman" w:cs="Times New Roman"/>
        </w:rPr>
        <w:t>wolnobytujących</w:t>
      </w:r>
      <w:proofErr w:type="spellEnd"/>
      <w:r w:rsidRPr="00096DE7">
        <w:rPr>
          <w:rFonts w:ascii="Times New Roman" w:hAnsi="Times New Roman" w:cs="Times New Roman"/>
        </w:rPr>
        <w:t>, które po</w:t>
      </w:r>
      <w:r w:rsidRPr="00096DE7">
        <w:rPr>
          <w:rFonts w:ascii="Times New Roman" w:hAnsi="Times New Roman" w:cs="Times New Roman"/>
          <w:sz w:val="28"/>
        </w:rPr>
        <w:t xml:space="preserve"> </w:t>
      </w:r>
      <w:r w:rsidRPr="00096DE7">
        <w:rPr>
          <w:rFonts w:ascii="Times New Roman" w:hAnsi="Times New Roman" w:cs="Times New Roman"/>
        </w:rPr>
        <w:t>powrocie do zdrowia zostały wypuszczone w miejsca bytowania lub wydane do adopcji.</w:t>
      </w:r>
      <w:r w:rsidRPr="00096DE7">
        <w:rPr>
          <w:rFonts w:ascii="Times New Roman" w:hAnsi="Times New Roman" w:cs="Times New Roman"/>
          <w:b/>
          <w:sz w:val="28"/>
        </w:rPr>
        <w:t xml:space="preserve">    </w:t>
      </w: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511E8D">
      <w:pPr>
        <w:spacing w:after="143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 </w:t>
      </w:r>
      <w:r w:rsidR="00511E8D">
        <w:rPr>
          <w:noProof/>
        </w:rPr>
        <w:drawing>
          <wp:inline distT="0" distB="0" distL="0" distR="0" wp14:anchorId="15B85871" wp14:editId="33F10F01">
            <wp:extent cx="6345382" cy="4932045"/>
            <wp:effectExtent l="0" t="0" r="17780" b="1905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6FBF" w:rsidRPr="00096DE7" w:rsidRDefault="009D2D2B">
      <w:pPr>
        <w:spacing w:after="38" w:line="240" w:lineRule="auto"/>
        <w:ind w:left="-3" w:right="70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Wykres 5. Efekty działalności Straży Zwie</w:t>
      </w:r>
      <w:r w:rsidR="002210FD">
        <w:rPr>
          <w:rFonts w:ascii="Times New Roman" w:hAnsi="Times New Roman" w:cs="Times New Roman"/>
        </w:rPr>
        <w:t>rząt Powiatu Grodziskiego w 2015</w:t>
      </w:r>
      <w:r w:rsidRPr="00096DE7">
        <w:rPr>
          <w:rFonts w:ascii="Times New Roman" w:hAnsi="Times New Roman" w:cs="Times New Roman"/>
        </w:rPr>
        <w:t xml:space="preserve">r. na terenie gminy Grodzisk Mazowiecki </w:t>
      </w:r>
    </w:p>
    <w:p w:rsidR="00246FBF" w:rsidRPr="00096DE7" w:rsidRDefault="00D064BC" w:rsidP="00C26FCE">
      <w:pPr>
        <w:spacing w:after="160" w:line="259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page"/>
      </w:r>
      <w:r w:rsidR="009D2D2B" w:rsidRPr="00096DE7">
        <w:rPr>
          <w:rFonts w:ascii="Times New Roman" w:hAnsi="Times New Roman" w:cs="Times New Roman"/>
          <w:b/>
        </w:rPr>
        <w:lastRenderedPageBreak/>
        <w:t>Rozdział 6</w:t>
      </w:r>
    </w:p>
    <w:p w:rsidR="00246FBF" w:rsidRPr="00096DE7" w:rsidRDefault="009D2D2B" w:rsidP="00DD5DD9">
      <w:pPr>
        <w:spacing w:after="4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FINANSOWANIE PROGRAMU </w:t>
      </w:r>
    </w:p>
    <w:p w:rsidR="00C26FCE" w:rsidRDefault="00C26FCE">
      <w:pPr>
        <w:spacing w:after="155" w:line="259" w:lineRule="auto"/>
        <w:ind w:left="10" w:right="716"/>
        <w:jc w:val="center"/>
        <w:rPr>
          <w:rFonts w:ascii="Times New Roman" w:hAnsi="Times New Roman" w:cs="Times New Roman"/>
          <w:b/>
        </w:rPr>
      </w:pPr>
    </w:p>
    <w:p w:rsidR="00246FBF" w:rsidRPr="00096DE7" w:rsidRDefault="009D2D2B" w:rsidP="00DD5DD9">
      <w:pPr>
        <w:spacing w:after="155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13 </w:t>
      </w:r>
    </w:p>
    <w:p w:rsidR="00246FBF" w:rsidRPr="00096DE7" w:rsidRDefault="009D2D2B" w:rsidP="00C26FCE">
      <w:pPr>
        <w:numPr>
          <w:ilvl w:val="0"/>
          <w:numId w:val="14"/>
        </w:numPr>
        <w:ind w:right="-2" w:hanging="34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Na realizację Programu na rok 201</w:t>
      </w:r>
      <w:r w:rsidR="00A24674" w:rsidRPr="00096DE7">
        <w:rPr>
          <w:rFonts w:ascii="Times New Roman" w:hAnsi="Times New Roman" w:cs="Times New Roman"/>
        </w:rPr>
        <w:t>6</w:t>
      </w:r>
      <w:r w:rsidRPr="00096DE7">
        <w:rPr>
          <w:rFonts w:ascii="Times New Roman" w:hAnsi="Times New Roman" w:cs="Times New Roman"/>
        </w:rPr>
        <w:t xml:space="preserve"> planuje się kwotę </w:t>
      </w:r>
      <w:r w:rsidR="00B712CC" w:rsidRPr="00096DE7">
        <w:rPr>
          <w:rFonts w:ascii="Times New Roman" w:hAnsi="Times New Roman" w:cs="Times New Roman"/>
        </w:rPr>
        <w:t>200</w:t>
      </w:r>
      <w:r w:rsidRPr="00096DE7">
        <w:rPr>
          <w:rFonts w:ascii="Times New Roman" w:hAnsi="Times New Roman" w:cs="Times New Roman"/>
        </w:rPr>
        <w:t xml:space="preserve"> 000 zł, w zakresie dotyczącym zwierząt domowych, przeznaczoną na: </w:t>
      </w:r>
    </w:p>
    <w:p w:rsidR="00246FBF" w:rsidRPr="00096DE7" w:rsidRDefault="009D2D2B" w:rsidP="00C26FCE">
      <w:pPr>
        <w:numPr>
          <w:ilvl w:val="1"/>
          <w:numId w:val="14"/>
        </w:numPr>
        <w:spacing w:after="157" w:line="259" w:lineRule="auto"/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opiekę nad wolno żyjącymi kotami, tj. </w:t>
      </w:r>
      <w:r w:rsidR="00B712CC" w:rsidRPr="00096DE7">
        <w:rPr>
          <w:rFonts w:ascii="Times New Roman" w:hAnsi="Times New Roman" w:cs="Times New Roman"/>
        </w:rPr>
        <w:t>20</w:t>
      </w:r>
      <w:r w:rsidRPr="00096DE7">
        <w:rPr>
          <w:rFonts w:ascii="Times New Roman" w:hAnsi="Times New Roman" w:cs="Times New Roman"/>
        </w:rPr>
        <w:t xml:space="preserve">. 000 zł, </w:t>
      </w:r>
    </w:p>
    <w:p w:rsidR="00246FBF" w:rsidRPr="00096DE7" w:rsidRDefault="009D2D2B" w:rsidP="00C26FCE">
      <w:pPr>
        <w:numPr>
          <w:ilvl w:val="1"/>
          <w:numId w:val="14"/>
        </w:numPr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zapewnienie całodobowej opieki weterynaryjnej w przypadkach zdarzeń drogowych oraz wyłapywanie bezdomnych zwierząt oraz zapewnienie im opieki  -</w:t>
      </w:r>
      <w:r w:rsidR="00B712CC" w:rsidRPr="00096DE7">
        <w:rPr>
          <w:rFonts w:ascii="Times New Roman" w:hAnsi="Times New Roman" w:cs="Times New Roman"/>
        </w:rPr>
        <w:t>70</w:t>
      </w:r>
      <w:r w:rsidRPr="00096DE7">
        <w:rPr>
          <w:rFonts w:ascii="Times New Roman" w:hAnsi="Times New Roman" w:cs="Times New Roman"/>
        </w:rPr>
        <w:t xml:space="preserve"> 000 zł, </w:t>
      </w:r>
    </w:p>
    <w:p w:rsidR="00B712CC" w:rsidRPr="00096DE7" w:rsidRDefault="00B712CC" w:rsidP="00C26FCE">
      <w:pPr>
        <w:numPr>
          <w:ilvl w:val="1"/>
          <w:numId w:val="14"/>
        </w:numPr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przyjmowanie  do schroniska bezdomnych zwierząt –90 000 zł</w:t>
      </w:r>
    </w:p>
    <w:p w:rsidR="00246FBF" w:rsidRPr="00096DE7" w:rsidRDefault="009D2D2B" w:rsidP="00C26FCE">
      <w:pPr>
        <w:numPr>
          <w:ilvl w:val="1"/>
          <w:numId w:val="14"/>
        </w:numPr>
        <w:spacing w:after="159" w:line="259" w:lineRule="auto"/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elekt</w:t>
      </w:r>
      <w:r w:rsidR="00B712CC" w:rsidRPr="00096DE7">
        <w:rPr>
          <w:rFonts w:ascii="Times New Roman" w:hAnsi="Times New Roman" w:cs="Times New Roman"/>
        </w:rPr>
        <w:t>roniczne znakowanie zwierząt – 2</w:t>
      </w:r>
      <w:r w:rsidRPr="00096DE7">
        <w:rPr>
          <w:rFonts w:ascii="Times New Roman" w:hAnsi="Times New Roman" w:cs="Times New Roman"/>
        </w:rPr>
        <w:t xml:space="preserve">0 000 zł; </w:t>
      </w:r>
    </w:p>
    <w:p w:rsidR="00246FBF" w:rsidRPr="00096DE7" w:rsidRDefault="009D2D2B" w:rsidP="00C26FCE">
      <w:pPr>
        <w:numPr>
          <w:ilvl w:val="0"/>
          <w:numId w:val="14"/>
        </w:numPr>
        <w:ind w:right="-2" w:hanging="341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W zakresie dotyczącym zwierząt gospodarskich koszty transportu zwierząt  do gospodarstwa, leczenia oraz utrzymania zwierząt pokrywane są na zasadach określonych w porozumieniu z właścicielem gospodarstwa rolnego, o którym mowa w § 10 pkt. 1. W przypadku konieczności odbioru zwierząt gospodarskich koszty odbioru zwierząt ponoszone są przez ich  właściciela. </w:t>
      </w:r>
    </w:p>
    <w:p w:rsidR="00246FBF" w:rsidRPr="00096DE7" w:rsidRDefault="009D2D2B">
      <w:pPr>
        <w:spacing w:after="155" w:line="259" w:lineRule="auto"/>
        <w:ind w:left="0" w:right="648" w:firstLine="0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 </w:t>
      </w:r>
    </w:p>
    <w:p w:rsidR="00764859" w:rsidRPr="00096DE7" w:rsidRDefault="00764859">
      <w:pPr>
        <w:spacing w:after="60" w:line="259" w:lineRule="auto"/>
        <w:ind w:left="10" w:right="717"/>
        <w:jc w:val="center"/>
        <w:rPr>
          <w:rFonts w:ascii="Times New Roman" w:hAnsi="Times New Roman" w:cs="Times New Roman"/>
          <w:b/>
        </w:rPr>
      </w:pPr>
    </w:p>
    <w:p w:rsidR="00764859" w:rsidRPr="00096DE7" w:rsidRDefault="00764859">
      <w:pPr>
        <w:spacing w:after="60" w:line="259" w:lineRule="auto"/>
        <w:ind w:left="10" w:right="717"/>
        <w:jc w:val="center"/>
        <w:rPr>
          <w:rFonts w:ascii="Times New Roman" w:hAnsi="Times New Roman" w:cs="Times New Roman"/>
          <w:b/>
        </w:rPr>
      </w:pPr>
    </w:p>
    <w:p w:rsidR="00764859" w:rsidRPr="00096DE7" w:rsidRDefault="0084126A" w:rsidP="0084126A">
      <w:pPr>
        <w:tabs>
          <w:tab w:val="left" w:pos="6705"/>
        </w:tabs>
        <w:spacing w:after="60" w:line="259" w:lineRule="auto"/>
        <w:ind w:left="10" w:right="717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84126A" w:rsidRDefault="0084126A" w:rsidP="0084126A">
      <w:pPr>
        <w:tabs>
          <w:tab w:val="left" w:pos="5745"/>
        </w:tabs>
        <w:spacing w:after="16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064BC" w:rsidRDefault="00D064BC" w:rsidP="0084126A">
      <w:pPr>
        <w:tabs>
          <w:tab w:val="left" w:pos="5745"/>
        </w:tabs>
        <w:spacing w:after="16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84126A">
        <w:rPr>
          <w:rFonts w:ascii="Times New Roman" w:hAnsi="Times New Roman" w:cs="Times New Roman"/>
        </w:rPr>
        <w:br w:type="page"/>
      </w:r>
      <w:r w:rsidR="0084126A">
        <w:rPr>
          <w:rFonts w:ascii="Times New Roman" w:hAnsi="Times New Roman" w:cs="Times New Roman"/>
          <w:b/>
        </w:rPr>
        <w:lastRenderedPageBreak/>
        <w:tab/>
      </w:r>
    </w:p>
    <w:p w:rsidR="00246FBF" w:rsidRPr="00096DE7" w:rsidRDefault="009D2D2B" w:rsidP="00DD5DD9">
      <w:pPr>
        <w:spacing w:after="60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Rozdział </w:t>
      </w:r>
      <w:r w:rsidR="00CC6F15">
        <w:rPr>
          <w:rFonts w:ascii="Times New Roman" w:hAnsi="Times New Roman" w:cs="Times New Roman"/>
          <w:b/>
        </w:rPr>
        <w:t>7</w:t>
      </w:r>
      <w:r w:rsidRPr="00096DE7">
        <w:rPr>
          <w:rFonts w:ascii="Times New Roman" w:hAnsi="Times New Roman" w:cs="Times New Roman"/>
          <w:b/>
        </w:rPr>
        <w:t xml:space="preserve"> </w:t>
      </w:r>
    </w:p>
    <w:p w:rsidR="00246FBF" w:rsidRPr="00096DE7" w:rsidRDefault="009D2D2B" w:rsidP="00DD5DD9">
      <w:pPr>
        <w:spacing w:after="37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POSTANOWIENIA KOŃCOWE </w:t>
      </w:r>
    </w:p>
    <w:p w:rsidR="00246FBF" w:rsidRPr="00096DE7" w:rsidRDefault="009D2D2B" w:rsidP="00DD5DD9">
      <w:pPr>
        <w:spacing w:after="19" w:line="259" w:lineRule="auto"/>
        <w:ind w:left="10" w:right="-2"/>
        <w:jc w:val="center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  <w:b/>
        </w:rPr>
        <w:t xml:space="preserve">§ 14 </w:t>
      </w:r>
    </w:p>
    <w:p w:rsidR="00246FBF" w:rsidRPr="00096DE7" w:rsidRDefault="009D2D2B">
      <w:pPr>
        <w:spacing w:after="153" w:line="259" w:lineRule="auto"/>
        <w:ind w:left="0" w:firstLine="0"/>
        <w:jc w:val="left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 </w:t>
      </w:r>
    </w:p>
    <w:p w:rsidR="00246FBF" w:rsidRPr="00096DE7" w:rsidRDefault="009D2D2B" w:rsidP="00C26FCE">
      <w:pPr>
        <w:ind w:left="351" w:right="-2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>W ramach programu realizowane są następujące działania o charakterze edukacyjno-informacyjnym, przy współpracy ze Stowarzyszeniem Straży Zwierząt Powiatu Grodziskiego</w:t>
      </w:r>
      <w:r w:rsidR="00B712CC" w:rsidRPr="00096DE7">
        <w:rPr>
          <w:rFonts w:ascii="Times New Roman" w:hAnsi="Times New Roman" w:cs="Times New Roman"/>
        </w:rPr>
        <w:t xml:space="preserve"> oraz </w:t>
      </w:r>
      <w:proofErr w:type="spellStart"/>
      <w:r w:rsidR="00B712CC" w:rsidRPr="00096DE7">
        <w:rPr>
          <w:rFonts w:ascii="Times New Roman" w:hAnsi="Times New Roman" w:cs="Times New Roman"/>
        </w:rPr>
        <w:t>Ekopatrolem</w:t>
      </w:r>
      <w:proofErr w:type="spellEnd"/>
      <w:r w:rsidRPr="00096DE7">
        <w:rPr>
          <w:rFonts w:ascii="Times New Roman" w:hAnsi="Times New Roman" w:cs="Times New Roman"/>
        </w:rPr>
        <w:t xml:space="preserve">: </w:t>
      </w:r>
    </w:p>
    <w:p w:rsidR="00246FBF" w:rsidRPr="00096DE7" w:rsidRDefault="009D2D2B" w:rsidP="00C26FCE">
      <w:pPr>
        <w:numPr>
          <w:ilvl w:val="1"/>
          <w:numId w:val="14"/>
        </w:numPr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edukacja w zakresie odpowiedzialnej i właściwej opieki nad zwierzętami oraz ich humanitarnego traktowania; </w:t>
      </w:r>
    </w:p>
    <w:p w:rsidR="00246FBF" w:rsidRPr="00096DE7" w:rsidRDefault="009D2D2B" w:rsidP="00C26FCE">
      <w:pPr>
        <w:numPr>
          <w:ilvl w:val="1"/>
          <w:numId w:val="14"/>
        </w:numPr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propagowanie sterylizacji i kastracji psów i kotów; </w:t>
      </w:r>
    </w:p>
    <w:p w:rsidR="00246FBF" w:rsidRPr="00096DE7" w:rsidRDefault="009D2D2B" w:rsidP="00C26FCE">
      <w:pPr>
        <w:numPr>
          <w:ilvl w:val="1"/>
          <w:numId w:val="14"/>
        </w:numPr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propagowanie adopcji zwierząt domowych; </w:t>
      </w:r>
    </w:p>
    <w:p w:rsidR="00246FBF" w:rsidRPr="00096DE7" w:rsidRDefault="009D2D2B" w:rsidP="00C26FCE">
      <w:pPr>
        <w:numPr>
          <w:ilvl w:val="1"/>
          <w:numId w:val="14"/>
        </w:numPr>
        <w:ind w:right="-2" w:hanging="338"/>
        <w:rPr>
          <w:rFonts w:ascii="Times New Roman" w:hAnsi="Times New Roman" w:cs="Times New Roman"/>
        </w:rPr>
      </w:pPr>
      <w:r w:rsidRPr="00096DE7">
        <w:rPr>
          <w:rFonts w:ascii="Times New Roman" w:hAnsi="Times New Roman" w:cs="Times New Roman"/>
        </w:rPr>
        <w:t xml:space="preserve">informowanie o zakazach dotyczących handlu zwierzętami domowymi oraz propagowanie zakupu zwierząt domowych, a w szczególności psów i kotów z legalnych źródeł; </w:t>
      </w:r>
    </w:p>
    <w:p w:rsidR="00246FBF" w:rsidRPr="00CC6F15" w:rsidRDefault="009D2D2B" w:rsidP="00C26FCE">
      <w:pPr>
        <w:numPr>
          <w:ilvl w:val="1"/>
          <w:numId w:val="14"/>
        </w:numPr>
        <w:ind w:right="-2" w:hanging="338"/>
        <w:rPr>
          <w:rFonts w:ascii="Times New Roman" w:hAnsi="Times New Roman" w:cs="Times New Roman"/>
        </w:rPr>
        <w:sectPr w:rsidR="00246FBF" w:rsidRPr="00CC6F15" w:rsidSect="00C26FCE"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 w:code="9"/>
          <w:pgMar w:top="1140" w:right="1418" w:bottom="885" w:left="1418" w:header="709" w:footer="261" w:gutter="0"/>
          <w:cols w:space="708"/>
          <w:titlePg/>
          <w:docGrid w:linePitch="326"/>
        </w:sectPr>
      </w:pPr>
      <w:r w:rsidRPr="00096DE7">
        <w:rPr>
          <w:rFonts w:ascii="Times New Roman" w:hAnsi="Times New Roman" w:cs="Times New Roman"/>
        </w:rPr>
        <w:t>informowanie o obowiązk</w:t>
      </w:r>
      <w:r w:rsidR="00CC6F15">
        <w:rPr>
          <w:rFonts w:ascii="Times New Roman" w:hAnsi="Times New Roman" w:cs="Times New Roman"/>
        </w:rPr>
        <w:t xml:space="preserve">u oznakowanie </w:t>
      </w:r>
      <w:proofErr w:type="spellStart"/>
      <w:r w:rsidR="00CC6F15">
        <w:rPr>
          <w:rFonts w:ascii="Times New Roman" w:hAnsi="Times New Roman" w:cs="Times New Roman"/>
        </w:rPr>
        <w:t>mikroczipem</w:t>
      </w:r>
      <w:proofErr w:type="spellEnd"/>
      <w:r w:rsidR="00CC6F15">
        <w:rPr>
          <w:rFonts w:ascii="Times New Roman" w:hAnsi="Times New Roman" w:cs="Times New Roman"/>
        </w:rPr>
        <w:t xml:space="preserve"> psów.</w:t>
      </w:r>
    </w:p>
    <w:p w:rsidR="00246FBF" w:rsidRPr="00096DE7" w:rsidRDefault="00246FBF" w:rsidP="00464DA9">
      <w:pPr>
        <w:pStyle w:val="Nagwek1"/>
        <w:jc w:val="both"/>
      </w:pPr>
    </w:p>
    <w:sectPr w:rsidR="00246FBF" w:rsidRPr="00096DE7" w:rsidSect="003F39E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880" w:h="16820"/>
      <w:pgMar w:top="1440" w:right="865" w:bottom="1440" w:left="1354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A4" w:rsidRDefault="00FA13A4">
      <w:pPr>
        <w:spacing w:after="0" w:line="240" w:lineRule="auto"/>
      </w:pPr>
      <w:r>
        <w:separator/>
      </w:r>
    </w:p>
  </w:endnote>
  <w:endnote w:type="continuationSeparator" w:id="0">
    <w:p w:rsidR="00FA13A4" w:rsidRDefault="00FA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4A" w:rsidRPr="00AE24B3" w:rsidRDefault="007F734A">
    <w:pPr>
      <w:spacing w:after="114" w:line="259" w:lineRule="auto"/>
      <w:ind w:left="2" w:firstLine="0"/>
      <w:jc w:val="left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9508489</wp:posOffset>
          </wp:positionV>
          <wp:extent cx="1605280" cy="732790"/>
          <wp:effectExtent l="0" t="0" r="0" b="0"/>
          <wp:wrapSquare wrapText="bothSides"/>
          <wp:docPr id="1362" name="Picture 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28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3141980</wp:posOffset>
              </wp:positionH>
              <wp:positionV relativeFrom="page">
                <wp:posOffset>9848214</wp:posOffset>
              </wp:positionV>
              <wp:extent cx="1282700" cy="343536"/>
              <wp:effectExtent l="0" t="0" r="0" b="0"/>
              <wp:wrapSquare wrapText="bothSides"/>
              <wp:docPr id="13085" name="Group 130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2700" cy="343536"/>
                        <a:chOff x="0" y="0"/>
                        <a:chExt cx="1282700" cy="343536"/>
                      </a:xfrm>
                    </wpg:grpSpPr>
                    <wps:wsp>
                      <wps:cNvPr id="13086" name="Shape 13086"/>
                      <wps:cNvSpPr/>
                      <wps:spPr>
                        <a:xfrm>
                          <a:off x="0" y="0"/>
                          <a:ext cx="1282700" cy="343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0" h="343536">
                              <a:moveTo>
                                <a:pt x="0" y="257658"/>
                              </a:moveTo>
                              <a:cubicBezTo>
                                <a:pt x="100457" y="272136"/>
                                <a:pt x="208280" y="283159"/>
                                <a:pt x="320675" y="290411"/>
                              </a:cubicBezTo>
                              <a:lnTo>
                                <a:pt x="320675" y="333363"/>
                              </a:lnTo>
                              <a:cubicBezTo>
                                <a:pt x="425323" y="340106"/>
                                <a:pt x="533146" y="343536"/>
                                <a:pt x="641350" y="343536"/>
                              </a:cubicBezTo>
                              <a:cubicBezTo>
                                <a:pt x="749427" y="343536"/>
                                <a:pt x="857250" y="340106"/>
                                <a:pt x="962025" y="333363"/>
                              </a:cubicBezTo>
                              <a:lnTo>
                                <a:pt x="962025" y="290411"/>
                              </a:lnTo>
                              <a:cubicBezTo>
                                <a:pt x="1074293" y="283159"/>
                                <a:pt x="1182243" y="272136"/>
                                <a:pt x="1282700" y="257658"/>
                              </a:cubicBezTo>
                              <a:lnTo>
                                <a:pt x="1122299" y="148375"/>
                              </a:lnTo>
                              <a:lnTo>
                                <a:pt x="1282700" y="0"/>
                              </a:lnTo>
                              <a:cubicBezTo>
                                <a:pt x="1134745" y="21349"/>
                                <a:pt x="971169" y="35091"/>
                                <a:pt x="801751" y="40411"/>
                              </a:cubicBezTo>
                              <a:lnTo>
                                <a:pt x="801751" y="83351"/>
                              </a:lnTo>
                              <a:cubicBezTo>
                                <a:pt x="748538" y="85040"/>
                                <a:pt x="694944" y="85878"/>
                                <a:pt x="641350" y="85878"/>
                              </a:cubicBezTo>
                              <a:cubicBezTo>
                                <a:pt x="587756" y="85878"/>
                                <a:pt x="534162" y="85040"/>
                                <a:pt x="480949" y="83351"/>
                              </a:cubicBezTo>
                              <a:lnTo>
                                <a:pt x="480949" y="40411"/>
                              </a:lnTo>
                              <a:cubicBezTo>
                                <a:pt x="311531" y="35091"/>
                                <a:pt x="147955" y="21349"/>
                                <a:pt x="0" y="0"/>
                              </a:cubicBezTo>
                              <a:lnTo>
                                <a:pt x="160274" y="148375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1A0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7" name="Shape 13087"/>
                      <wps:cNvSpPr/>
                      <wps:spPr>
                        <a:xfrm>
                          <a:off x="320675" y="40411"/>
                          <a:ext cx="160274" cy="42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274" h="42939">
                              <a:moveTo>
                                <a:pt x="160274" y="42939"/>
                              </a:moveTo>
                              <a:cubicBezTo>
                                <a:pt x="106299" y="41237"/>
                                <a:pt x="52705" y="38684"/>
                                <a:pt x="0" y="35294"/>
                              </a:cubicBezTo>
                              <a:lnTo>
                                <a:pt x="160274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1A0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8" name="Shape 13088"/>
                      <wps:cNvSpPr/>
                      <wps:spPr>
                        <a:xfrm>
                          <a:off x="801751" y="40411"/>
                          <a:ext cx="160274" cy="429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274" h="42939">
                              <a:moveTo>
                                <a:pt x="0" y="42939"/>
                              </a:moveTo>
                              <a:cubicBezTo>
                                <a:pt x="53975" y="41237"/>
                                <a:pt x="107442" y="38684"/>
                                <a:pt x="160274" y="35294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1A0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9" name="Shape 13089"/>
                      <wps:cNvSpPr/>
                      <wps:spPr>
                        <a:xfrm>
                          <a:off x="320675" y="75705"/>
                          <a:ext cx="0" cy="214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4706">
                              <a:moveTo>
                                <a:pt x="0" y="2147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1A0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0" name="Shape 13090"/>
                      <wps:cNvSpPr/>
                      <wps:spPr>
                        <a:xfrm>
                          <a:off x="962025" y="75705"/>
                          <a:ext cx="0" cy="214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4706">
                              <a:moveTo>
                                <a:pt x="0" y="2147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1A0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1" name="Rectangle 13091"/>
                      <wps:cNvSpPr/>
                      <wps:spPr>
                        <a:xfrm>
                          <a:off x="680847" y="1140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F734A" w:rsidRDefault="007F734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B9BD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3085" o:spid="_x0000_s1034" style="position:absolute;left:0;text-align:left;margin-left:247.4pt;margin-top:775.45pt;width:101pt;height:27.05pt;z-index:251659264;mso-position-horizontal-relative:page;mso-position-vertical-relative:page" coordsize="12827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">
              <v:shape id="Shape 13086" o:spid="_x0000_s1035" style="position:absolute;width:12827;height:3435;visibility:visible;mso-wrap-style:square;v-text-anchor:top" coordsize="1282700,34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EQFcIA&#10;AADeAAAADwAAAGRycy9kb3ducmV2LnhtbERPS4vCMBC+C/sfwizsRdZUBSnVKO6CoCexyp7HZvrA&#10;ZFKaqPXfbwTB23x8z1msemvEjTrfOFYwHiUgiAunG64UnI6b7xSED8gajWNS8CAPq+XHYIGZdnc+&#10;0C0PlYgh7DNUUIfQZlL6oiaLfuRa4siVrrMYIuwqqTu8x3Br5CRJZtJiw7GhxpZ+ayou+dUqMEf5&#10;l1/Pu+Eu7/XD/JRynxalUl+f/XoOIlAf3uKXe6vj/GmSzuD5TrxB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gRAVwgAAAN4AAAAPAAAAAAAAAAAAAAAAAJgCAABkcnMvZG93&#10;bnJldi54bWxQSwUGAAAAAAQABAD1AAAAhwMAAAAA&#10;" path="m,257658v100457,14478,208280,25501,320675,32753l320675,333363v104648,6743,212471,10173,320675,10173c749427,343536,857250,340106,962025,333363r,-42952c1074293,283159,1182243,272136,1282700,257658l1122299,148375,1282700,c1134745,21349,971169,35091,801751,40411r,42940c748538,85040,694944,85878,641350,85878v-53594,,-107188,-838,-160401,-2527l480949,40411c311531,35091,147955,21349,,l160274,148375,,257658xe" filled="f" strokecolor="#71a0dc">
                <v:path arrowok="t" textboxrect="0,0,1282700,343536"/>
              </v:shape>
              <v:shape id="Shape 13087" o:spid="_x0000_s1036" style="position:absolute;left:3206;top:404;width:1603;height:429;visibility:visible;mso-wrap-style:square;v-text-anchor:top" coordsize="160274,42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Q6sQA&#10;AADeAAAADwAAAGRycy9kb3ducmV2LnhtbERP22rCQBB9L/gPywi+1Y0KVaKriEUUCiXx8j5kxySa&#10;nU2zq0n/vlsQfJvDuc5i1ZlKPKhxpWUFo2EEgjizuuRcwem4fZ+BcB5ZY2WZFPySg9Wy97bAWNuW&#10;U3ocfC5CCLsYFRTe17GULivIoBvamjhwF9sY9AE2udQNtiHcVHIcRR/SYMmhocCaNgVlt8PdKDiP&#10;T+n3LdlNk+vXzyhNqvWx/myVGvS79RyEp86/xE/3Xof5k2g2hf93w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kOrEAAAA3gAAAA8AAAAAAAAAAAAAAAAAmAIAAGRycy9k&#10;b3ducmV2LnhtbFBLBQYAAAAABAAEAPUAAACJAwAAAAA=&#10;" path="m160274,42939c106299,41237,52705,38684,,35294l160274,e" filled="f" strokecolor="#71a0dc">
                <v:path arrowok="t" textboxrect="0,0,160274,42939"/>
              </v:shape>
              <v:shape id="Shape 13088" o:spid="_x0000_s1037" style="position:absolute;left:8017;top:404;width:1603;height:429;visibility:visible;mso-wrap-style:square;v-text-anchor:top" coordsize="160274,42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EmMcA&#10;AADeAAAADwAAAGRycy9kb3ducmV2LnhtbESPQWvCQBCF74X+h2UK3upGC1ZSV5GWUkGQRO19yE6T&#10;1Oxsml1N/PfOoeBthvfmvW8Wq8E16kJdqD0bmIwTUMSFtzWXBo6Hz+c5qBCRLTaeycCVAqyWjw8L&#10;TK3vOafLPpZKQjikaKCKsU21DkVFDsPYt8Si/fjOYZS1K7XtsJdw1+hpksy0w5qlocKW3isqTvuz&#10;M/A9Pea7U/b1mv1u/yZ51qwP7UdvzOhpWL+BijTEu/n/emMF/yWZC6+8IzPo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dBJjHAAAA3gAAAA8AAAAAAAAAAAAAAAAAmAIAAGRy&#10;cy9kb3ducmV2LnhtbFBLBQYAAAAABAAEAPUAAACMAwAAAAA=&#10;" path="m,42939c53975,41237,107442,38684,160274,35294l,e" filled="f" strokecolor="#71a0dc">
                <v:path arrowok="t" textboxrect="0,0,160274,42939"/>
              </v:shape>
              <v:shape id="Shape 13089" o:spid="_x0000_s1038" style="position:absolute;left:3206;top:757;width:0;height:2147;visibility:visible;mso-wrap-style:square;v-text-anchor:top" coordsize="0,214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5JPMIA&#10;AADeAAAADwAAAGRycy9kb3ducmV2LnhtbERPTWvCQBC9F/oflin0IrppCiFGN0GEglfTIngbsmMS&#10;zM4u2dXEf98VCr3N433OtprNIO40+t6ygo9VAoK4sbrnVsHP99cyB+EDssbBMil4kIeqfH3ZYqHt&#10;xEe616EVMYR9gQq6EFwhpW86MuhX1hFH7mJHgyHCsZV6xCmGm0GmSZJJgz3Hhg4d7TtqrvXNKEgX&#10;Ifen3PF156bslC3OJNdnpd7f5t0GRKA5/Iv/3Acd538m+Rqe78Qb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kk8wgAAAN4AAAAPAAAAAAAAAAAAAAAAAJgCAABkcnMvZG93&#10;bnJldi54bWxQSwUGAAAAAAQABAD1AAAAhwMAAAAA&#10;" path="m,214706l,e" filled="f" strokecolor="#71a0dc">
                <v:path arrowok="t" textboxrect="0,0,0,214706"/>
              </v:shape>
              <v:shape id="Shape 13090" o:spid="_x0000_s1039" style="position:absolute;left:9620;top:757;width:0;height:2147;visibility:visible;mso-wrap-style:square;v-text-anchor:top" coordsize="0,214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12fMUA&#10;AADeAAAADwAAAGRycy9kb3ducmV2LnhtbESPQWvDMAyF74P+B6NBL2V11kFIszqlDAa9thuF3kSs&#10;JSGxbGK3yf59dRjsJqGn9963289uUHcaY+fZwOs6A0Vce9txY+D76/OlABUTssXBMxn4pQj7avG0&#10;w9L6iU90P6dGiQnHEg20KYVS61i35DCufSCW248fHSZZx0bbEScxd4PeZFmuHXYsCS0G+mip7s83&#10;Z2CzSkW8FIH7Q5jyS766kt5ejVk+z4d3UInm9C/++z5aqf+WbQVAcGQG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XZ8xQAAAN4AAAAPAAAAAAAAAAAAAAAAAJgCAABkcnMv&#10;ZG93bnJldi54bWxQSwUGAAAAAAQABAD1AAAAigMAAAAA&#10;" path="m,214706l,e" filled="f" strokecolor="#71a0dc">
                <v:path arrowok="t" textboxrect="0,0,0,214706"/>
              </v:shape>
              <v:rect id="Rectangle 13091" o:spid="_x0000_s1040" style="position:absolute;left:6808;top:114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1IMUA&#10;AADeAAAADwAAAGRycy9kb3ducmV2LnhtbERPTWvCQBC9F/oflil4azZaEBOzitSWeKxasL0N2TEJ&#10;zc6G7DaJ/vquIPQ2j/c52Xo0jeipc7VlBdMoBkFcWF1zqeDz+P68AOE8ssbGMim4kIP16vEhw1Tb&#10;gffUH3wpQgi7FBVU3replK6oyKCLbEscuLPtDPoAu1LqDocQbho5i+O5NFhzaKiwpdeKip/Dr1GQ&#10;L9rN185eh7J5+85PH6dke0y8UpOncbME4Wn0/+K7e6fD/Jc4mcL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fUgxQAAAN4AAAAPAAAAAAAAAAAAAAAAAJgCAABkcnMv&#10;ZG93bnJldi54bWxQSwUGAAAAAAQABAD1AAAAigMAAAAA&#10;" filled="f" stroked="f">
                <v:textbox inset="0,0,0,0">
                  <w:txbxContent>
                    <w:p w:rsidR="007F734A" w:rsidRDefault="007F734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5B9BD5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AE24B3">
      <w:rPr>
        <w:rFonts w:ascii="Times New Roman" w:eastAsia="Times New Roman" w:hAnsi="Times New Roman" w:cs="Times New Roman"/>
        <w:lang w:val="en-US"/>
      </w:rPr>
      <w:t xml:space="preserve"> </w:t>
    </w:r>
    <w:r w:rsidRPr="00AE24B3">
      <w:rPr>
        <w:rFonts w:ascii="Times New Roman" w:eastAsia="Times New Roman" w:hAnsi="Times New Roman" w:cs="Times New Roman"/>
        <w:lang w:val="en-US"/>
      </w:rPr>
      <w:tab/>
    </w:r>
  </w:p>
  <w:p w:rsidR="007F734A" w:rsidRDefault="007F734A">
    <w:pPr>
      <w:tabs>
        <w:tab w:val="right" w:pos="9788"/>
      </w:tabs>
      <w:spacing w:after="0" w:line="259" w:lineRule="auto"/>
      <w:ind w:left="-916" w:firstLine="0"/>
      <w:jc w:val="left"/>
    </w:pPr>
    <w:r w:rsidRPr="00AE24B3">
      <w:rPr>
        <w:rFonts w:ascii="Times New Roman" w:eastAsia="Times New Roman" w:hAnsi="Times New Roman" w:cs="Times New Roman"/>
        <w:sz w:val="18"/>
        <w:lang w:val="en-US"/>
      </w:rPr>
      <w:t xml:space="preserve">Id: E35C84BE-52C6-443E-9B05-BB57DD8B0ED2. </w:t>
    </w:r>
    <w:r>
      <w:rPr>
        <w:rFonts w:ascii="Times New Roman" w:eastAsia="Times New Roman" w:hAnsi="Times New Roman" w:cs="Times New Roman"/>
        <w:sz w:val="18"/>
      </w:rPr>
      <w:t>Projekt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10253397"/>
      <w:docPartObj>
        <w:docPartGallery w:val="Page Numbers (Bottom of Page)"/>
        <w:docPartUnique/>
      </w:docPartObj>
    </w:sdtPr>
    <w:sdtEndPr/>
    <w:sdtContent>
      <w:p w:rsidR="007F734A" w:rsidRPr="00AE24B3" w:rsidRDefault="00096DE7">
        <w:pPr>
          <w:spacing w:after="114" w:line="259" w:lineRule="auto"/>
          <w:ind w:left="2" w:firstLine="0"/>
          <w:jc w:val="left"/>
          <w:rPr>
            <w:lang w:val="en-US"/>
          </w:rPr>
        </w:pPr>
        <w:r w:rsidRPr="00096DE7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2763520</wp:posOffset>
                  </wp:positionH>
                  <wp:positionV relativeFrom="bottomMargin">
                    <wp:posOffset>-77816</wp:posOffset>
                  </wp:positionV>
                  <wp:extent cx="661670" cy="502920"/>
                  <wp:effectExtent l="0" t="19050" r="24130" b="11430"/>
                  <wp:wrapNone/>
                  <wp:docPr id="5" name="Zwój poziomy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6DE7" w:rsidRDefault="00096DE7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A017E4" w:rsidRPr="00A017E4">
                                <w:rPr>
                                  <w:noProof/>
                                  <w:color w:val="808080" w:themeColor="text1" w:themeTint="7F"/>
                                </w:rPr>
                                <w:t>16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Zwój poziomy 5" o:spid="_x0000_s1041" type="#_x0000_t98" style="position:absolute;left:0;text-align:left;margin-left:217.6pt;margin-top:-6.15pt;width:52.1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" adj="5400" fillcolor="#f0f0f0 [3201]" strokecolor="#1cade4 [3204]" strokeweight="1pt">
                  <v:stroke joinstyle="miter"/>
                  <v:textbox>
                    <w:txbxContent>
                      <w:p w:rsidR="00096DE7" w:rsidRDefault="00096DE7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A017E4" w:rsidRPr="00A017E4">
                          <w:rPr>
                            <w:noProof/>
                            <w:color w:val="808080" w:themeColor="text1" w:themeTint="7F"/>
                          </w:rPr>
                          <w:t>16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4A" w:rsidRPr="00AE24B3" w:rsidRDefault="007F734A">
    <w:pPr>
      <w:spacing w:after="114" w:line="259" w:lineRule="auto"/>
      <w:ind w:left="2" w:firstLine="0"/>
      <w:jc w:val="left"/>
      <w:rPr>
        <w:lang w:val="en-US"/>
      </w:rPr>
    </w:pPr>
    <w:r w:rsidRPr="00AE24B3">
      <w:rPr>
        <w:rFonts w:ascii="Times New Roman" w:eastAsia="Times New Roman" w:hAnsi="Times New Roman" w:cs="Times New Roman"/>
        <w:lang w:val="en-US"/>
      </w:rPr>
      <w:t xml:space="preserve"> </w:t>
    </w:r>
    <w:r w:rsidRPr="00AE24B3">
      <w:rPr>
        <w:rFonts w:ascii="Times New Roman" w:eastAsia="Times New Roman" w:hAnsi="Times New Roman" w:cs="Times New Roman"/>
        <w:lang w:val="en-US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4A" w:rsidRDefault="007F734A">
    <w:pPr>
      <w:spacing w:after="0" w:line="259" w:lineRule="auto"/>
      <w:ind w:left="-854" w:firstLine="0"/>
      <w:jc w:val="left"/>
    </w:pPr>
    <w:r w:rsidRPr="00AE24B3">
      <w:rPr>
        <w:rFonts w:ascii="Times New Roman" w:eastAsia="Times New Roman" w:hAnsi="Times New Roman" w:cs="Times New Roman"/>
        <w:sz w:val="18"/>
        <w:lang w:val="en-US"/>
      </w:rPr>
      <w:t xml:space="preserve">Id: E35C84BE-52C6-443E-9B05-BB57DD8B0ED2. </w:t>
    </w:r>
    <w:r>
      <w:rPr>
        <w:rFonts w:ascii="Times New Roman" w:eastAsia="Times New Roman" w:hAnsi="Times New Roman" w:cs="Times New Roman"/>
        <w:sz w:val="18"/>
      </w:rPr>
      <w:t>Projekt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4A" w:rsidRDefault="007F734A">
    <w:pPr>
      <w:spacing w:after="0" w:line="259" w:lineRule="auto"/>
      <w:ind w:left="-854" w:firstLine="0"/>
      <w:jc w:val="left"/>
    </w:pPr>
    <w:r w:rsidRPr="00AE24B3">
      <w:rPr>
        <w:rFonts w:ascii="Times New Roman" w:eastAsia="Times New Roman" w:hAnsi="Times New Roman" w:cs="Times New Roman"/>
        <w:sz w:val="18"/>
        <w:lang w:val="en-US"/>
      </w:rPr>
      <w:t xml:space="preserve">Id: E35C84BE-52C6-443E-9B05-BB57DD8B0ED2. </w:t>
    </w:r>
    <w:r>
      <w:rPr>
        <w:rFonts w:ascii="Times New Roman" w:eastAsia="Times New Roman" w:hAnsi="Times New Roman" w:cs="Times New Roman"/>
        <w:sz w:val="18"/>
      </w:rPr>
      <w:t>Projekt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4A" w:rsidRDefault="007F734A">
    <w:pPr>
      <w:spacing w:after="0" w:line="259" w:lineRule="auto"/>
      <w:ind w:left="-854" w:firstLine="0"/>
      <w:jc w:val="left"/>
    </w:pPr>
    <w:r w:rsidRPr="00AE24B3">
      <w:rPr>
        <w:rFonts w:ascii="Times New Roman" w:eastAsia="Times New Roman" w:hAnsi="Times New Roman" w:cs="Times New Roman"/>
        <w:sz w:val="18"/>
        <w:lang w:val="en-US"/>
      </w:rPr>
      <w:t xml:space="preserve">Id: E35C84BE-52C6-443E-9B05-BB57DD8B0ED2. </w:t>
    </w:r>
    <w:r>
      <w:rPr>
        <w:rFonts w:ascii="Times New Roman" w:eastAsia="Times New Roman" w:hAnsi="Times New Roman" w:cs="Times New Roman"/>
        <w:sz w:val="18"/>
      </w:rPr>
      <w:t>Projekt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A4" w:rsidRDefault="00FA13A4">
      <w:pPr>
        <w:spacing w:after="0" w:line="240" w:lineRule="auto"/>
      </w:pPr>
      <w:r>
        <w:separator/>
      </w:r>
    </w:p>
  </w:footnote>
  <w:footnote w:type="continuationSeparator" w:id="0">
    <w:p w:rsidR="00FA13A4" w:rsidRDefault="00FA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DA9" w:rsidRDefault="00464DA9">
    <w:pPr>
      <w:pStyle w:val="Nagwek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5408" behindDoc="1" locked="0" layoutInCell="1" allowOverlap="1" wp14:anchorId="7705E426" wp14:editId="380E8CFA">
          <wp:simplePos x="0" y="0"/>
          <wp:positionH relativeFrom="column">
            <wp:posOffset>3999346</wp:posOffset>
          </wp:positionH>
          <wp:positionV relativeFrom="paragraph">
            <wp:posOffset>-351617</wp:posOffset>
          </wp:positionV>
          <wp:extent cx="1199978" cy="675005"/>
          <wp:effectExtent l="0" t="0" r="635" b="0"/>
          <wp:wrapNone/>
          <wp:docPr id="1360" name="Obraz 1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" name="kotek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978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3360" behindDoc="1" locked="0" layoutInCell="1" allowOverlap="1" wp14:anchorId="21432060" wp14:editId="273DB647">
          <wp:simplePos x="0" y="0"/>
          <wp:positionH relativeFrom="column">
            <wp:posOffset>258618</wp:posOffset>
          </wp:positionH>
          <wp:positionV relativeFrom="paragraph">
            <wp:posOffset>-417022</wp:posOffset>
          </wp:positionV>
          <wp:extent cx="1200727" cy="675425"/>
          <wp:effectExtent l="0" t="0" r="0" b="0"/>
          <wp:wrapNone/>
          <wp:docPr id="1361" name="Obraz 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t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27" cy="67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D9" w:rsidRDefault="00DD5D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D9" w:rsidRDefault="00DD5DD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DD9" w:rsidRDefault="00DD5D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643"/>
    <w:multiLevelType w:val="hybridMultilevel"/>
    <w:tmpl w:val="0204C774"/>
    <w:lvl w:ilvl="0" w:tplc="46BE784E">
      <w:start w:val="1"/>
      <w:numFmt w:val="decimal"/>
      <w:lvlText w:val="%1)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C197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6DB9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65B5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09D6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4B1D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05A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01C6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25CE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C4644"/>
    <w:multiLevelType w:val="hybridMultilevel"/>
    <w:tmpl w:val="DD7208A2"/>
    <w:lvl w:ilvl="0" w:tplc="A866DDA6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B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49B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A47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AD0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C69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E3C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A96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6DA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E46DB"/>
    <w:multiLevelType w:val="hybridMultilevel"/>
    <w:tmpl w:val="4DE47BCC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18A1408"/>
    <w:multiLevelType w:val="hybridMultilevel"/>
    <w:tmpl w:val="35D6D5E4"/>
    <w:lvl w:ilvl="0" w:tplc="44108CDE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6208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A2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0EC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34F2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61C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A071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C2F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41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35C14"/>
    <w:multiLevelType w:val="hybridMultilevel"/>
    <w:tmpl w:val="7AF823A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15051EAC"/>
    <w:multiLevelType w:val="hybridMultilevel"/>
    <w:tmpl w:val="BBDA38CC"/>
    <w:lvl w:ilvl="0" w:tplc="3B967C5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656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242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A42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626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85D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E33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A0F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C6F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3F3436"/>
    <w:multiLevelType w:val="hybridMultilevel"/>
    <w:tmpl w:val="55E23076"/>
    <w:lvl w:ilvl="0" w:tplc="04150017">
      <w:start w:val="1"/>
      <w:numFmt w:val="lowerLetter"/>
      <w:lvlText w:val="%1)"/>
      <w:lvlJc w:val="left"/>
      <w:pPr>
        <w:ind w:left="2068" w:hanging="360"/>
      </w:pPr>
    </w:lvl>
    <w:lvl w:ilvl="1" w:tplc="04150019" w:tentative="1">
      <w:start w:val="1"/>
      <w:numFmt w:val="lowerLetter"/>
      <w:lvlText w:val="%2."/>
      <w:lvlJc w:val="left"/>
      <w:pPr>
        <w:ind w:left="2788" w:hanging="360"/>
      </w:pPr>
    </w:lvl>
    <w:lvl w:ilvl="2" w:tplc="0415001B" w:tentative="1">
      <w:start w:val="1"/>
      <w:numFmt w:val="lowerRoman"/>
      <w:lvlText w:val="%3."/>
      <w:lvlJc w:val="right"/>
      <w:pPr>
        <w:ind w:left="3508" w:hanging="180"/>
      </w:pPr>
    </w:lvl>
    <w:lvl w:ilvl="3" w:tplc="0415000F" w:tentative="1">
      <w:start w:val="1"/>
      <w:numFmt w:val="decimal"/>
      <w:lvlText w:val="%4."/>
      <w:lvlJc w:val="left"/>
      <w:pPr>
        <w:ind w:left="4228" w:hanging="360"/>
      </w:pPr>
    </w:lvl>
    <w:lvl w:ilvl="4" w:tplc="04150019" w:tentative="1">
      <w:start w:val="1"/>
      <w:numFmt w:val="lowerLetter"/>
      <w:lvlText w:val="%5."/>
      <w:lvlJc w:val="left"/>
      <w:pPr>
        <w:ind w:left="4948" w:hanging="360"/>
      </w:pPr>
    </w:lvl>
    <w:lvl w:ilvl="5" w:tplc="0415001B" w:tentative="1">
      <w:start w:val="1"/>
      <w:numFmt w:val="lowerRoman"/>
      <w:lvlText w:val="%6."/>
      <w:lvlJc w:val="right"/>
      <w:pPr>
        <w:ind w:left="5668" w:hanging="180"/>
      </w:pPr>
    </w:lvl>
    <w:lvl w:ilvl="6" w:tplc="0415000F" w:tentative="1">
      <w:start w:val="1"/>
      <w:numFmt w:val="decimal"/>
      <w:lvlText w:val="%7."/>
      <w:lvlJc w:val="left"/>
      <w:pPr>
        <w:ind w:left="6388" w:hanging="360"/>
      </w:pPr>
    </w:lvl>
    <w:lvl w:ilvl="7" w:tplc="04150019" w:tentative="1">
      <w:start w:val="1"/>
      <w:numFmt w:val="lowerLetter"/>
      <w:lvlText w:val="%8."/>
      <w:lvlJc w:val="left"/>
      <w:pPr>
        <w:ind w:left="7108" w:hanging="360"/>
      </w:pPr>
    </w:lvl>
    <w:lvl w:ilvl="8" w:tplc="0415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7" w15:restartNumberingAfterBreak="0">
    <w:nsid w:val="2B1B5E62"/>
    <w:multiLevelType w:val="hybridMultilevel"/>
    <w:tmpl w:val="5A5AA6F6"/>
    <w:lvl w:ilvl="0" w:tplc="ED0ECC5C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 w15:restartNumberingAfterBreak="0">
    <w:nsid w:val="2CB00611"/>
    <w:multiLevelType w:val="hybridMultilevel"/>
    <w:tmpl w:val="0464D656"/>
    <w:lvl w:ilvl="0" w:tplc="23582E52">
      <w:start w:val="1"/>
      <w:numFmt w:val="decimal"/>
      <w:lvlText w:val="%1)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C197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6DB9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65B5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09D6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4B1D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05A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01C6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25CE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D83E71"/>
    <w:multiLevelType w:val="hybridMultilevel"/>
    <w:tmpl w:val="53C4E156"/>
    <w:lvl w:ilvl="0" w:tplc="29A289F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A4F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5F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EE1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C3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8BA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8A0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0A8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C0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674128"/>
    <w:multiLevelType w:val="hybridMultilevel"/>
    <w:tmpl w:val="CC06B718"/>
    <w:lvl w:ilvl="0" w:tplc="0415000F">
      <w:start w:val="1"/>
      <w:numFmt w:val="decimal"/>
      <w:lvlText w:val="%1."/>
      <w:lvlJc w:val="lef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1" w15:restartNumberingAfterBreak="0">
    <w:nsid w:val="38E15362"/>
    <w:multiLevelType w:val="hybridMultilevel"/>
    <w:tmpl w:val="4DE47BCC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3A3306B6"/>
    <w:multiLevelType w:val="hybridMultilevel"/>
    <w:tmpl w:val="3050DA68"/>
    <w:lvl w:ilvl="0" w:tplc="490E06BC">
      <w:start w:val="1"/>
      <w:numFmt w:val="decimal"/>
      <w:lvlText w:val="%1.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87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24E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02B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815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CB0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451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A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0CA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83448A"/>
    <w:multiLevelType w:val="hybridMultilevel"/>
    <w:tmpl w:val="E0C0AD8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48C26ED4"/>
    <w:multiLevelType w:val="hybridMultilevel"/>
    <w:tmpl w:val="117629E2"/>
    <w:lvl w:ilvl="0" w:tplc="35DA6D3C">
      <w:start w:val="1"/>
      <w:numFmt w:val="bullet"/>
      <w:lvlText w:val="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34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EC4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8F9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E19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2BC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2A5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EB1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251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313124"/>
    <w:multiLevelType w:val="hybridMultilevel"/>
    <w:tmpl w:val="476C4902"/>
    <w:lvl w:ilvl="0" w:tplc="685E6F30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6CF3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0CA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69B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386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422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EAC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C81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688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9A0DB9"/>
    <w:multiLevelType w:val="hybridMultilevel"/>
    <w:tmpl w:val="6A92DD3E"/>
    <w:lvl w:ilvl="0" w:tplc="1AB4ADFA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468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F2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865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C8D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27F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4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6E4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07A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79030F"/>
    <w:multiLevelType w:val="hybridMultilevel"/>
    <w:tmpl w:val="A394DDD2"/>
    <w:lvl w:ilvl="0" w:tplc="8986513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E7CD0">
      <w:start w:val="1"/>
      <w:numFmt w:val="decimal"/>
      <w:lvlText w:val="%2)"/>
      <w:lvlJc w:val="left"/>
      <w:pPr>
        <w:ind w:left="7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D6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8789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EF26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2AC1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45AC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0F5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CAE2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8D01C5"/>
    <w:multiLevelType w:val="hybridMultilevel"/>
    <w:tmpl w:val="C916E2A0"/>
    <w:lvl w:ilvl="0" w:tplc="B5F29800">
      <w:start w:val="1"/>
      <w:numFmt w:val="decimal"/>
      <w:lvlText w:val="%1.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50CC">
      <w:start w:val="1"/>
      <w:numFmt w:val="decimal"/>
      <w:lvlText w:val="%2)"/>
      <w:lvlJc w:val="left"/>
      <w:pPr>
        <w:ind w:left="15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0DE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C9C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492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4CF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AC6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2D2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EC7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E17A75"/>
    <w:multiLevelType w:val="hybridMultilevel"/>
    <w:tmpl w:val="48D21694"/>
    <w:lvl w:ilvl="0" w:tplc="99DE889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6D6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EBF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696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0CA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4F0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2E0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06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C3B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EE7F02"/>
    <w:multiLevelType w:val="hybridMultilevel"/>
    <w:tmpl w:val="F93636C8"/>
    <w:lvl w:ilvl="0" w:tplc="B7A01F92">
      <w:start w:val="1"/>
      <w:numFmt w:val="decimal"/>
      <w:lvlText w:val="%1.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ECED2">
      <w:start w:val="1"/>
      <w:numFmt w:val="lowerLetter"/>
      <w:lvlText w:val="%2."/>
      <w:lvlJc w:val="left"/>
      <w:pPr>
        <w:ind w:left="15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0B8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83D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ED74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2B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0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07F6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4D1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AD322F"/>
    <w:multiLevelType w:val="hybridMultilevel"/>
    <w:tmpl w:val="CC4E622E"/>
    <w:lvl w:ilvl="0" w:tplc="0D2A5B2C">
      <w:start w:val="1"/>
      <w:numFmt w:val="decimal"/>
      <w:lvlText w:val="%1."/>
      <w:lvlJc w:val="left"/>
      <w:pPr>
        <w:ind w:left="3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AE51C">
      <w:start w:val="1"/>
      <w:numFmt w:val="lowerLetter"/>
      <w:lvlText w:val="%2)"/>
      <w:lvlJc w:val="left"/>
      <w:pPr>
        <w:ind w:left="691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A072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0F638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E0D38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EDE92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CB71E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E15D8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C2B5A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4A3435"/>
    <w:multiLevelType w:val="hybridMultilevel"/>
    <w:tmpl w:val="182839C6"/>
    <w:lvl w:ilvl="0" w:tplc="B50040D0">
      <w:start w:val="1"/>
      <w:numFmt w:val="decimal"/>
      <w:lvlText w:val="%1."/>
      <w:lvlJc w:val="left"/>
      <w:pPr>
        <w:ind w:left="3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04034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6A33E">
      <w:start w:val="1"/>
      <w:numFmt w:val="lowerRoman"/>
      <w:lvlText w:val="%3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94DAFE">
      <w:start w:val="1"/>
      <w:numFmt w:val="decimal"/>
      <w:lvlText w:val="%4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2001E">
      <w:start w:val="1"/>
      <w:numFmt w:val="lowerLetter"/>
      <w:lvlText w:val="%5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22AD8">
      <w:start w:val="1"/>
      <w:numFmt w:val="lowerRoman"/>
      <w:lvlText w:val="%6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49478">
      <w:start w:val="1"/>
      <w:numFmt w:val="decimal"/>
      <w:lvlText w:val="%7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CAEC2">
      <w:start w:val="1"/>
      <w:numFmt w:val="lowerLetter"/>
      <w:lvlText w:val="%8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41D52">
      <w:start w:val="1"/>
      <w:numFmt w:val="lowerRoman"/>
      <w:lvlText w:val="%9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5"/>
  </w:num>
  <w:num w:numId="5">
    <w:abstractNumId w:val="21"/>
  </w:num>
  <w:num w:numId="6">
    <w:abstractNumId w:val="9"/>
  </w:num>
  <w:num w:numId="7">
    <w:abstractNumId w:val="1"/>
  </w:num>
  <w:num w:numId="8">
    <w:abstractNumId w:val="17"/>
  </w:num>
  <w:num w:numId="9">
    <w:abstractNumId w:val="14"/>
  </w:num>
  <w:num w:numId="10">
    <w:abstractNumId w:val="16"/>
  </w:num>
  <w:num w:numId="11">
    <w:abstractNumId w:val="19"/>
  </w:num>
  <w:num w:numId="12">
    <w:abstractNumId w:val="12"/>
  </w:num>
  <w:num w:numId="13">
    <w:abstractNumId w:val="8"/>
  </w:num>
  <w:num w:numId="14">
    <w:abstractNumId w:val="22"/>
  </w:num>
  <w:num w:numId="15">
    <w:abstractNumId w:val="3"/>
  </w:num>
  <w:num w:numId="16">
    <w:abstractNumId w:val="4"/>
  </w:num>
  <w:num w:numId="17">
    <w:abstractNumId w:val="6"/>
  </w:num>
  <w:num w:numId="18">
    <w:abstractNumId w:val="10"/>
  </w:num>
  <w:num w:numId="19">
    <w:abstractNumId w:val="11"/>
  </w:num>
  <w:num w:numId="20">
    <w:abstractNumId w:val="2"/>
  </w:num>
  <w:num w:numId="21">
    <w:abstractNumId w:val="7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BF"/>
    <w:rsid w:val="000412A1"/>
    <w:rsid w:val="00096DE7"/>
    <w:rsid w:val="0014758F"/>
    <w:rsid w:val="001D3E0F"/>
    <w:rsid w:val="001F4584"/>
    <w:rsid w:val="002210FD"/>
    <w:rsid w:val="00246FBF"/>
    <w:rsid w:val="0031519D"/>
    <w:rsid w:val="003D5BA7"/>
    <w:rsid w:val="003F39EC"/>
    <w:rsid w:val="00464DA9"/>
    <w:rsid w:val="004A7CA0"/>
    <w:rsid w:val="004B11DB"/>
    <w:rsid w:val="00511E8D"/>
    <w:rsid w:val="00533798"/>
    <w:rsid w:val="0054403B"/>
    <w:rsid w:val="00572778"/>
    <w:rsid w:val="005A4931"/>
    <w:rsid w:val="005F1618"/>
    <w:rsid w:val="006251FD"/>
    <w:rsid w:val="00652EFB"/>
    <w:rsid w:val="006E62D0"/>
    <w:rsid w:val="006E7182"/>
    <w:rsid w:val="006F709C"/>
    <w:rsid w:val="00764859"/>
    <w:rsid w:val="00795105"/>
    <w:rsid w:val="007F734A"/>
    <w:rsid w:val="00803479"/>
    <w:rsid w:val="008259CD"/>
    <w:rsid w:val="0084126A"/>
    <w:rsid w:val="00881B46"/>
    <w:rsid w:val="00891DB1"/>
    <w:rsid w:val="00897C67"/>
    <w:rsid w:val="008D4186"/>
    <w:rsid w:val="008F29D1"/>
    <w:rsid w:val="009B350E"/>
    <w:rsid w:val="009D2D2B"/>
    <w:rsid w:val="00A017E4"/>
    <w:rsid w:val="00A24674"/>
    <w:rsid w:val="00A944F2"/>
    <w:rsid w:val="00A961C9"/>
    <w:rsid w:val="00AA4753"/>
    <w:rsid w:val="00AC2682"/>
    <w:rsid w:val="00AE24B3"/>
    <w:rsid w:val="00B712CC"/>
    <w:rsid w:val="00C26FCE"/>
    <w:rsid w:val="00CC6F15"/>
    <w:rsid w:val="00D064BC"/>
    <w:rsid w:val="00D30CED"/>
    <w:rsid w:val="00DD5DD9"/>
    <w:rsid w:val="00E23931"/>
    <w:rsid w:val="00E45A30"/>
    <w:rsid w:val="00E71EDD"/>
    <w:rsid w:val="00E85360"/>
    <w:rsid w:val="00EE31B7"/>
    <w:rsid w:val="00EF078F"/>
    <w:rsid w:val="00F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66269D-2379-48B6-9FE8-7D3C6C69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382" w:lineRule="auto"/>
      <w:ind w:left="12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1"/>
      <w:ind w:right="47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239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9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931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9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DE7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9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DE7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93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4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hart" Target="charts/chart5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chemeClr val="tx1"/>
                </a:solidFill>
              </a:rPr>
              <a:t>Ilość wykonywanych zabiegów sterylizacji i kastracji u zwierząt domowych posiadających właściciela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Arkusz1!$D$2</c:f>
              <c:strCache>
                <c:ptCount val="1"/>
                <c:pt idx="0">
                  <c:v>2012r.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Arkusz1!$C$3:$C$6</c:f>
              <c:strCache>
                <c:ptCount val="4"/>
                <c:pt idx="0">
                  <c:v>PIES ♀ </c:v>
                </c:pt>
                <c:pt idx="1">
                  <c:v>PIES ♂ </c:v>
                </c:pt>
                <c:pt idx="2">
                  <c:v>KOT ♀ </c:v>
                </c:pt>
                <c:pt idx="3">
                  <c:v>KOT ♂ </c:v>
                </c:pt>
              </c:strCache>
            </c:strRef>
          </c:cat>
          <c:val>
            <c:numRef>
              <c:f>Arkusz1!$D$3:$D$6</c:f>
              <c:numCache>
                <c:formatCode>General</c:formatCode>
                <c:ptCount val="4"/>
                <c:pt idx="0">
                  <c:v>62</c:v>
                </c:pt>
                <c:pt idx="1">
                  <c:v>11</c:v>
                </c:pt>
                <c:pt idx="2">
                  <c:v>204</c:v>
                </c:pt>
                <c:pt idx="3">
                  <c:v>75</c:v>
                </c:pt>
              </c:numCache>
            </c:numRef>
          </c:val>
        </c:ser>
        <c:ser>
          <c:idx val="1"/>
          <c:order val="1"/>
          <c:tx>
            <c:strRef>
              <c:f>Arkusz1!$E$2</c:f>
              <c:strCache>
                <c:ptCount val="1"/>
                <c:pt idx="0">
                  <c:v>2013r.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Arkusz1!$C$3:$C$6</c:f>
              <c:strCache>
                <c:ptCount val="4"/>
                <c:pt idx="0">
                  <c:v>PIES ♀ </c:v>
                </c:pt>
                <c:pt idx="1">
                  <c:v>PIES ♂ </c:v>
                </c:pt>
                <c:pt idx="2">
                  <c:v>KOT ♀ </c:v>
                </c:pt>
                <c:pt idx="3">
                  <c:v>KOT ♂ </c:v>
                </c:pt>
              </c:strCache>
            </c:strRef>
          </c:cat>
          <c:val>
            <c:numRef>
              <c:f>Arkusz1!$E$3:$E$6</c:f>
              <c:numCache>
                <c:formatCode>General</c:formatCode>
                <c:ptCount val="4"/>
                <c:pt idx="0">
                  <c:v>69</c:v>
                </c:pt>
                <c:pt idx="1">
                  <c:v>19</c:v>
                </c:pt>
                <c:pt idx="2">
                  <c:v>233</c:v>
                </c:pt>
                <c:pt idx="3">
                  <c:v>105</c:v>
                </c:pt>
              </c:numCache>
            </c:numRef>
          </c:val>
        </c:ser>
        <c:ser>
          <c:idx val="2"/>
          <c:order val="2"/>
          <c:tx>
            <c:strRef>
              <c:f>Arkusz1!$F$2</c:f>
              <c:strCache>
                <c:ptCount val="1"/>
                <c:pt idx="0">
                  <c:v>2014r.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Arkusz1!$C$3:$C$6</c:f>
              <c:strCache>
                <c:ptCount val="4"/>
                <c:pt idx="0">
                  <c:v>PIES ♀ </c:v>
                </c:pt>
                <c:pt idx="1">
                  <c:v>PIES ♂ </c:v>
                </c:pt>
                <c:pt idx="2">
                  <c:v>KOT ♀ </c:v>
                </c:pt>
                <c:pt idx="3">
                  <c:v>KOT ♂ </c:v>
                </c:pt>
              </c:strCache>
            </c:strRef>
          </c:cat>
          <c:val>
            <c:numRef>
              <c:f>Arkusz1!$F$3:$F$6</c:f>
              <c:numCache>
                <c:formatCode>General</c:formatCode>
                <c:ptCount val="4"/>
                <c:pt idx="0">
                  <c:v>47</c:v>
                </c:pt>
                <c:pt idx="1">
                  <c:v>19</c:v>
                </c:pt>
                <c:pt idx="2">
                  <c:v>204</c:v>
                </c:pt>
                <c:pt idx="3">
                  <c:v>86</c:v>
                </c:pt>
              </c:numCache>
            </c:numRef>
          </c:val>
        </c:ser>
        <c:ser>
          <c:idx val="3"/>
          <c:order val="3"/>
          <c:tx>
            <c:strRef>
              <c:f>Arkusz1!$G$2</c:f>
              <c:strCache>
                <c:ptCount val="1"/>
                <c:pt idx="0">
                  <c:v>2015r.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Arkusz1!$C$3:$C$6</c:f>
              <c:strCache>
                <c:ptCount val="4"/>
                <c:pt idx="0">
                  <c:v>PIES ♀ </c:v>
                </c:pt>
                <c:pt idx="1">
                  <c:v>PIES ♂ </c:v>
                </c:pt>
                <c:pt idx="2">
                  <c:v>KOT ♀ </c:v>
                </c:pt>
                <c:pt idx="3">
                  <c:v>KOT ♂ </c:v>
                </c:pt>
              </c:strCache>
            </c:strRef>
          </c:cat>
          <c:val>
            <c:numRef>
              <c:f>Arkusz1!$G$3:$G$6</c:f>
              <c:numCache>
                <c:formatCode>General</c:formatCode>
                <c:ptCount val="4"/>
                <c:pt idx="0">
                  <c:v>52</c:v>
                </c:pt>
                <c:pt idx="1">
                  <c:v>14</c:v>
                </c:pt>
                <c:pt idx="2">
                  <c:v>175</c:v>
                </c:pt>
                <c:pt idx="3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2041424"/>
        <c:axId val="362041816"/>
      </c:barChart>
      <c:catAx>
        <c:axId val="36204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2041816"/>
        <c:crosses val="autoZero"/>
        <c:auto val="1"/>
        <c:lblAlgn val="ctr"/>
        <c:lblOffset val="100"/>
        <c:noMultiLvlLbl val="0"/>
      </c:catAx>
      <c:valAx>
        <c:axId val="362041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204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chemeClr val="tx1"/>
                </a:solidFill>
              </a:rPr>
              <a:t>Ilość wykonanych zabiegów na zwierzętach</a:t>
            </a:r>
            <a:r>
              <a:rPr lang="pl-PL" baseline="0">
                <a:solidFill>
                  <a:schemeClr val="tx1"/>
                </a:solidFill>
              </a:rPr>
              <a:t> bezdomnych</a:t>
            </a:r>
            <a:endParaRPr lang="pl-PL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Arkusz2!$C$4</c:f>
              <c:strCache>
                <c:ptCount val="1"/>
                <c:pt idx="0">
                  <c:v>2012r.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Arkusz2!$B$5:$B$6</c:f>
              <c:strCache>
                <c:ptCount val="2"/>
                <c:pt idx="0">
                  <c:v>KOT ♀ </c:v>
                </c:pt>
                <c:pt idx="1">
                  <c:v>KOT ♂ </c:v>
                </c:pt>
              </c:strCache>
            </c:strRef>
          </c:cat>
          <c:val>
            <c:numRef>
              <c:f>Arkusz2!$C$5:$C$6</c:f>
              <c:numCache>
                <c:formatCode>General</c:formatCode>
                <c:ptCount val="2"/>
                <c:pt idx="0">
                  <c:v>199</c:v>
                </c:pt>
                <c:pt idx="1">
                  <c:v>79</c:v>
                </c:pt>
              </c:numCache>
            </c:numRef>
          </c:val>
        </c:ser>
        <c:ser>
          <c:idx val="1"/>
          <c:order val="1"/>
          <c:tx>
            <c:strRef>
              <c:f>Arkusz2!$D$4</c:f>
              <c:strCache>
                <c:ptCount val="1"/>
                <c:pt idx="0">
                  <c:v>2013r.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Arkusz2!$B$5:$B$6</c:f>
              <c:strCache>
                <c:ptCount val="2"/>
                <c:pt idx="0">
                  <c:v>KOT ♀ </c:v>
                </c:pt>
                <c:pt idx="1">
                  <c:v>KOT ♂ </c:v>
                </c:pt>
              </c:strCache>
            </c:strRef>
          </c:cat>
          <c:val>
            <c:numRef>
              <c:f>Arkusz2!$D$5:$D$6</c:f>
              <c:numCache>
                <c:formatCode>General</c:formatCode>
                <c:ptCount val="2"/>
                <c:pt idx="0">
                  <c:v>192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Arkusz2!$E$4</c:f>
              <c:strCache>
                <c:ptCount val="1"/>
                <c:pt idx="0">
                  <c:v>2014r.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Arkusz2!$B$5:$B$6</c:f>
              <c:strCache>
                <c:ptCount val="2"/>
                <c:pt idx="0">
                  <c:v>KOT ♀ </c:v>
                </c:pt>
                <c:pt idx="1">
                  <c:v>KOT ♂ </c:v>
                </c:pt>
              </c:strCache>
            </c:strRef>
          </c:cat>
          <c:val>
            <c:numRef>
              <c:f>Arkusz2!$E$5:$E$6</c:f>
              <c:numCache>
                <c:formatCode>General</c:formatCode>
                <c:ptCount val="2"/>
                <c:pt idx="0">
                  <c:v>229</c:v>
                </c:pt>
                <c:pt idx="1">
                  <c:v>64</c:v>
                </c:pt>
              </c:numCache>
            </c:numRef>
          </c:val>
        </c:ser>
        <c:ser>
          <c:idx val="3"/>
          <c:order val="3"/>
          <c:tx>
            <c:strRef>
              <c:f>Arkusz2!$F$4</c:f>
              <c:strCache>
                <c:ptCount val="1"/>
                <c:pt idx="0">
                  <c:v>2015r.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Arkusz2!$B$5:$B$6</c:f>
              <c:strCache>
                <c:ptCount val="2"/>
                <c:pt idx="0">
                  <c:v>KOT ♀ </c:v>
                </c:pt>
                <c:pt idx="1">
                  <c:v>KOT ♂ </c:v>
                </c:pt>
              </c:strCache>
            </c:strRef>
          </c:cat>
          <c:val>
            <c:numRef>
              <c:f>Arkusz2!$F$5:$F$6</c:f>
              <c:numCache>
                <c:formatCode>General</c:formatCode>
                <c:ptCount val="2"/>
                <c:pt idx="0">
                  <c:v>260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9289640"/>
        <c:axId val="389290032"/>
      </c:barChart>
      <c:catAx>
        <c:axId val="389289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9290032"/>
        <c:crosses val="autoZero"/>
        <c:auto val="1"/>
        <c:lblAlgn val="ctr"/>
        <c:lblOffset val="100"/>
        <c:noMultiLvlLbl val="0"/>
      </c:catAx>
      <c:valAx>
        <c:axId val="38929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9289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chemeClr val="tx1"/>
                </a:solidFill>
              </a:rPr>
              <a:t>Ilość wykonanych zabiegów usypiania ślepych</a:t>
            </a:r>
            <a:r>
              <a:rPr lang="pl-PL" baseline="0">
                <a:solidFill>
                  <a:schemeClr val="tx1"/>
                </a:solidFill>
              </a:rPr>
              <a:t> miotów</a:t>
            </a:r>
            <a:endParaRPr lang="pl-PL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Arkusz3!$C$3</c:f>
              <c:strCache>
                <c:ptCount val="1"/>
                <c:pt idx="0">
                  <c:v>2012r.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Arkusz3!$B$4:$B$5</c:f>
              <c:strCache>
                <c:ptCount val="2"/>
                <c:pt idx="0">
                  <c:v>PIES </c:v>
                </c:pt>
                <c:pt idx="1">
                  <c:v>KOT </c:v>
                </c:pt>
              </c:strCache>
            </c:strRef>
          </c:cat>
          <c:val>
            <c:numRef>
              <c:f>Arkusz3!$C$4:$C$5</c:f>
              <c:numCache>
                <c:formatCode>General</c:formatCode>
                <c:ptCount val="2"/>
                <c:pt idx="0">
                  <c:v>5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Arkusz3!$D$3</c:f>
              <c:strCache>
                <c:ptCount val="1"/>
                <c:pt idx="0">
                  <c:v>2013r.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Arkusz3!$B$4:$B$5</c:f>
              <c:strCache>
                <c:ptCount val="2"/>
                <c:pt idx="0">
                  <c:v>PIES </c:v>
                </c:pt>
                <c:pt idx="1">
                  <c:v>KOT </c:v>
                </c:pt>
              </c:strCache>
            </c:strRef>
          </c:cat>
          <c:val>
            <c:numRef>
              <c:f>Arkusz3!$D$4:$D$5</c:f>
              <c:numCache>
                <c:formatCode>General</c:formatCode>
                <c:ptCount val="2"/>
                <c:pt idx="0">
                  <c:v>13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Arkusz3!$E$3</c:f>
              <c:strCache>
                <c:ptCount val="1"/>
                <c:pt idx="0">
                  <c:v>2014r.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Arkusz3!$B$4:$B$5</c:f>
              <c:strCache>
                <c:ptCount val="2"/>
                <c:pt idx="0">
                  <c:v>PIES </c:v>
                </c:pt>
                <c:pt idx="1">
                  <c:v>KOT </c:v>
                </c:pt>
              </c:strCache>
            </c:strRef>
          </c:cat>
          <c:val>
            <c:numRef>
              <c:f>Arkusz3!$E$4:$E$5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Arkusz3!$F$3</c:f>
              <c:strCache>
                <c:ptCount val="1"/>
                <c:pt idx="0">
                  <c:v>2015r.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Arkusz3!$B$4:$B$5</c:f>
              <c:strCache>
                <c:ptCount val="2"/>
                <c:pt idx="0">
                  <c:v>PIES </c:v>
                </c:pt>
                <c:pt idx="1">
                  <c:v>KOT </c:v>
                </c:pt>
              </c:strCache>
            </c:strRef>
          </c:cat>
          <c:val>
            <c:numRef>
              <c:f>Arkusz3!$F$4:$F$5</c:f>
              <c:numCache>
                <c:formatCode>General</c:formatCode>
                <c:ptCount val="2"/>
                <c:pt idx="0">
                  <c:v>0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9290816"/>
        <c:axId val="391278256"/>
      </c:barChart>
      <c:catAx>
        <c:axId val="38929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1278256"/>
        <c:crosses val="autoZero"/>
        <c:auto val="1"/>
        <c:lblAlgn val="ctr"/>
        <c:lblOffset val="100"/>
        <c:noMultiLvlLbl val="0"/>
      </c:catAx>
      <c:valAx>
        <c:axId val="39127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929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>
                <a:solidFill>
                  <a:schemeClr val="tx1"/>
                </a:solidFill>
              </a:rPr>
              <a:t>Długość hospitalizacji bezdomnych zwierząt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Arkusz4!$C$3</c:f>
              <c:strCache>
                <c:ptCount val="1"/>
                <c:pt idx="0">
                  <c:v>2012r.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Arkusz4!$C$4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Arkusz4!$D$3</c:f>
              <c:strCache>
                <c:ptCount val="1"/>
                <c:pt idx="0">
                  <c:v>2013r.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Arkusz4!$D$4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Arkusz4!$E$3</c:f>
              <c:strCache>
                <c:ptCount val="1"/>
                <c:pt idx="0">
                  <c:v>2014r.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Arkusz4!$E$4</c:f>
              <c:numCache>
                <c:formatCode>General</c:formatCode>
                <c:ptCount val="1"/>
                <c:pt idx="0">
                  <c:v>239</c:v>
                </c:pt>
              </c:numCache>
            </c:numRef>
          </c:val>
        </c:ser>
        <c:ser>
          <c:idx val="3"/>
          <c:order val="3"/>
          <c:tx>
            <c:strRef>
              <c:f>Arkusz4!$F$3</c:f>
              <c:strCache>
                <c:ptCount val="1"/>
                <c:pt idx="0">
                  <c:v>2015r.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Arkusz4!$F$4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279040"/>
        <c:axId val="391279432"/>
      </c:barChart>
      <c:catAx>
        <c:axId val="39127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1279432"/>
        <c:crosses val="autoZero"/>
        <c:auto val="1"/>
        <c:lblAlgn val="ctr"/>
        <c:lblOffset val="100"/>
        <c:noMultiLvlLbl val="0"/>
      </c:catAx>
      <c:valAx>
        <c:axId val="391279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127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Arkusz5!$C$5:$C$9</c:f>
              <c:strCache>
                <c:ptCount val="5"/>
                <c:pt idx="0">
                  <c:v>Zgubione i zaczipowane psy zwrócone do właściciela</c:v>
                </c:pt>
                <c:pt idx="1">
                  <c:v>Zgubione i nie oznakowane psy zwrócone właścicielom</c:v>
                </c:pt>
                <c:pt idx="2">
                  <c:v>Wyleczone koty wolnożyjące</c:v>
                </c:pt>
                <c:pt idx="3">
                  <c:v>Przeprowadzone adopcje kotów</c:v>
                </c:pt>
                <c:pt idx="4">
                  <c:v>Przeprowadzone adopcje psów</c:v>
                </c:pt>
              </c:strCache>
            </c:strRef>
          </c:cat>
          <c:val>
            <c:numRef>
              <c:f>Arkusz5!$B$5:$B$9</c:f>
              <c:numCache>
                <c:formatCode>General</c:formatCode>
                <c:ptCount val="5"/>
                <c:pt idx="0">
                  <c:v>81</c:v>
                </c:pt>
                <c:pt idx="1">
                  <c:v>54</c:v>
                </c:pt>
                <c:pt idx="2">
                  <c:v>41</c:v>
                </c:pt>
                <c:pt idx="3">
                  <c:v>37</c:v>
                </c:pt>
                <c:pt idx="4">
                  <c:v>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1443460419838367"/>
          <c:w val="0.48102818812229198"/>
          <c:h val="0.268933379169599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0F0F0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0F0F0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0F0F0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0F0F0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0F0F0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0F0F0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270A-BBA1-4263-AE85-24AA37A4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2454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z dnia 24 lutego 2015 r.</vt:lpstr>
    </vt:vector>
  </TitlesOfParts>
  <Company/>
  <LinksUpToDate>false</LinksUpToDate>
  <CharactersWithSpaces>17144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z dnia 24 lutego 2015 r.</dc:title>
  <dc:subject>w sprawie programu opieki nad zwierzetami bezdomnymi oraz zapobiegania bezdomnosci zwierzat na terenie gminy Grodzisk Mazowiecki w 2015 roku</dc:subject>
  <dc:creator>Rady Miejskiej w Grodzisku Mazowieckim</dc:creator>
  <cp:keywords/>
  <cp:lastModifiedBy>Łukasz Kapuściak</cp:lastModifiedBy>
  <cp:revision>23</cp:revision>
  <cp:lastPrinted>2016-01-28T08:55:00Z</cp:lastPrinted>
  <dcterms:created xsi:type="dcterms:W3CDTF">2016-01-18T11:24:00Z</dcterms:created>
  <dcterms:modified xsi:type="dcterms:W3CDTF">2016-01-28T09:03:00Z</dcterms:modified>
</cp:coreProperties>
</file>