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4" w:rsidRPr="00B65668" w:rsidRDefault="00276C74">
      <w:pPr>
        <w:spacing w:after="0"/>
        <w:rPr>
          <w:rFonts w:asciiTheme="majorHAnsi" w:hAnsiTheme="majorHAnsi" w:cs="Times New Roman"/>
          <w:b/>
          <w:i/>
          <w:color w:val="C00000"/>
          <w:sz w:val="32"/>
          <w:szCs w:val="32"/>
        </w:rPr>
      </w:pPr>
      <w:r w:rsidRPr="00B65668">
        <w:rPr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 wp14:anchorId="1BBF4539" wp14:editId="13CF4A64">
            <wp:simplePos x="0" y="0"/>
            <wp:positionH relativeFrom="column">
              <wp:posOffset>14605</wp:posOffset>
            </wp:positionH>
            <wp:positionV relativeFrom="paragraph">
              <wp:posOffset>55880</wp:posOffset>
            </wp:positionV>
            <wp:extent cx="661670" cy="852805"/>
            <wp:effectExtent l="0" t="0" r="0" b="0"/>
            <wp:wrapTight wrapText="bothSides">
              <wp:wrapPolygon edited="0">
                <wp:start x="-230" y="0"/>
                <wp:lineTo x="-230" y="20999"/>
                <wp:lineTo x="21135" y="20999"/>
                <wp:lineTo x="21135" y="0"/>
                <wp:lineTo x="-230" y="0"/>
              </wp:wrapPolygon>
            </wp:wrapTight>
            <wp:docPr id="1" name="Obraz 1" descr="herb_grodziskmazow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_grodziskmazowiec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668">
        <w:rPr>
          <w:rFonts w:asciiTheme="majorHAnsi" w:hAnsiTheme="majorHAnsi" w:cs="Times New Roman"/>
          <w:b/>
          <w:i/>
          <w:color w:val="C00000"/>
          <w:sz w:val="32"/>
          <w:szCs w:val="32"/>
        </w:rPr>
        <w:t xml:space="preserve">Burmistrz Grodziska Mazowieckiego  </w:t>
      </w:r>
    </w:p>
    <w:p w:rsidR="00503C54" w:rsidRPr="00B65668" w:rsidRDefault="00276C74">
      <w:pPr>
        <w:pStyle w:val="Tekstpodstawowy"/>
        <w:jc w:val="both"/>
        <w:rPr>
          <w:rFonts w:asciiTheme="majorHAnsi" w:hAnsiTheme="majorHAnsi"/>
          <w:i/>
          <w:color w:val="C00000"/>
          <w:sz w:val="32"/>
          <w:szCs w:val="32"/>
        </w:rPr>
      </w:pPr>
      <w:r w:rsidRPr="00B65668">
        <w:rPr>
          <w:rFonts w:asciiTheme="majorHAnsi" w:hAnsiTheme="majorHAnsi"/>
          <w:i/>
          <w:color w:val="C00000"/>
          <w:sz w:val="32"/>
          <w:szCs w:val="32"/>
        </w:rPr>
        <w:t xml:space="preserve">ogłasza I przetarg ustny ograniczony </w:t>
      </w:r>
    </w:p>
    <w:p w:rsidR="00503C54" w:rsidRDefault="00503C54">
      <w:pPr>
        <w:pStyle w:val="Tekstpodstawowy"/>
        <w:jc w:val="both"/>
        <w:rPr>
          <w:rFonts w:asciiTheme="majorHAnsi" w:hAnsiTheme="majorHAnsi"/>
          <w:i/>
          <w:sz w:val="24"/>
          <w:szCs w:val="24"/>
        </w:rPr>
      </w:pPr>
    </w:p>
    <w:p w:rsidR="00503C54" w:rsidRDefault="00276C74">
      <w:pPr>
        <w:pStyle w:val="Tekstpodstawowy"/>
        <w:jc w:val="both"/>
      </w:pPr>
      <w:r>
        <w:rPr>
          <w:rFonts w:asciiTheme="minorHAnsi" w:hAnsiTheme="minorHAnsi"/>
          <w:b w:val="0"/>
          <w:i/>
          <w:sz w:val="24"/>
          <w:szCs w:val="24"/>
        </w:rPr>
        <w:t xml:space="preserve">na sprzedaż nieruchomość gruntowej niezabudowanej, stanowiąca działkę  gruntu położonego w Grodzisku Mazowieckim przy ul. </w:t>
      </w:r>
      <w:r w:rsidR="00365127">
        <w:rPr>
          <w:rFonts w:asciiTheme="minorHAnsi" w:hAnsiTheme="minorHAnsi"/>
          <w:b w:val="0"/>
          <w:i/>
          <w:sz w:val="24"/>
          <w:szCs w:val="24"/>
        </w:rPr>
        <w:t>Poziomkowej</w:t>
      </w:r>
      <w:r>
        <w:rPr>
          <w:rFonts w:asciiTheme="minorHAnsi" w:hAnsiTheme="minorHAnsi"/>
          <w:b w:val="0"/>
          <w:i/>
          <w:sz w:val="24"/>
          <w:szCs w:val="24"/>
        </w:rPr>
        <w:t>, przeznaczonej w planie zagospodarowania przestrzennego Gminy Grodzisk Mazowiecki na cele zabud</w:t>
      </w:r>
      <w:r w:rsidR="009B647C">
        <w:rPr>
          <w:rFonts w:asciiTheme="minorHAnsi" w:hAnsiTheme="minorHAnsi"/>
          <w:b w:val="0"/>
          <w:i/>
          <w:sz w:val="24"/>
          <w:szCs w:val="24"/>
        </w:rPr>
        <w:t>owy mieszkaniowej jednorodzinne</w:t>
      </w:r>
      <w:r w:rsidR="00410D30">
        <w:rPr>
          <w:rFonts w:asciiTheme="minorHAnsi" w:hAnsiTheme="minorHAnsi"/>
          <w:b w:val="0"/>
          <w:i/>
          <w:sz w:val="24"/>
          <w:szCs w:val="24"/>
        </w:rPr>
        <w:t>j</w:t>
      </w:r>
      <w:r>
        <w:rPr>
          <w:rFonts w:asciiTheme="minorHAnsi" w:hAnsiTheme="minorHAnsi"/>
          <w:b w:val="0"/>
          <w:i/>
          <w:sz w:val="24"/>
          <w:szCs w:val="24"/>
        </w:rPr>
        <w:t xml:space="preserve">. Działka </w:t>
      </w:r>
      <w:r w:rsidR="003F2E81">
        <w:rPr>
          <w:rFonts w:asciiTheme="minorHAnsi" w:hAnsiTheme="minorHAnsi"/>
          <w:b w:val="0"/>
          <w:i/>
          <w:sz w:val="24"/>
          <w:szCs w:val="24"/>
        </w:rPr>
        <w:t>stanowi drogę dojazdową z ul. Poziomkowej do posesji stanow</w:t>
      </w:r>
      <w:r w:rsidR="0062029B">
        <w:rPr>
          <w:rFonts w:asciiTheme="minorHAnsi" w:hAnsiTheme="minorHAnsi"/>
          <w:b w:val="0"/>
          <w:i/>
          <w:sz w:val="24"/>
          <w:szCs w:val="24"/>
        </w:rPr>
        <w:t>iącej zabudowaną działkę nr ew.</w:t>
      </w:r>
      <w:r w:rsidR="003F2E81">
        <w:rPr>
          <w:rFonts w:asciiTheme="minorHAnsi" w:hAnsiTheme="minorHAnsi"/>
          <w:b w:val="0"/>
          <w:i/>
          <w:sz w:val="24"/>
          <w:szCs w:val="24"/>
        </w:rPr>
        <w:t xml:space="preserve"> 6</w:t>
      </w:r>
      <w:r w:rsidR="004E035E">
        <w:rPr>
          <w:rFonts w:asciiTheme="minorHAnsi" w:hAnsiTheme="minorHAnsi"/>
          <w:b w:val="0"/>
          <w:i/>
          <w:sz w:val="24"/>
          <w:szCs w:val="24"/>
        </w:rPr>
        <w:t>, obr. 21, o numerze porządkowym Poziomkowa 12A.</w:t>
      </w: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4E035E">
        <w:rPr>
          <w:rFonts w:asciiTheme="minorHAnsi" w:hAnsiTheme="minorHAnsi"/>
          <w:b w:val="0"/>
          <w:i/>
          <w:sz w:val="24"/>
          <w:szCs w:val="24"/>
        </w:rPr>
        <w:t>P</w:t>
      </w:r>
      <w:r>
        <w:rPr>
          <w:rFonts w:asciiTheme="minorHAnsi" w:hAnsiTheme="minorHAnsi"/>
          <w:b w:val="0"/>
          <w:i/>
          <w:sz w:val="24"/>
          <w:szCs w:val="24"/>
        </w:rPr>
        <w:t xml:space="preserve">ołożona jest w sąsiedztwie zabudowy mieszkaniowej jednorodzinnej, posiada kształt prostokątny, mocno wydłużony, wąski, brak jest możliwości zagospodarowania jej  jako odrębnej nieruchomości ze względu na kształt i wielkość </w:t>
      </w:r>
      <w:r w:rsidR="004E035E">
        <w:rPr>
          <w:rFonts w:asciiTheme="minorHAnsi" w:hAnsiTheme="minorHAnsi"/>
          <w:b w:val="0"/>
          <w:i/>
          <w:sz w:val="24"/>
          <w:szCs w:val="24"/>
        </w:rPr>
        <w:t>.</w:t>
      </w: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503C54" w:rsidRDefault="00503C54">
      <w:pPr>
        <w:pStyle w:val="Tekstpodstawowy"/>
        <w:jc w:val="both"/>
        <w:rPr>
          <w:rFonts w:asciiTheme="minorHAnsi" w:hAnsiTheme="minorHAnsi"/>
          <w:i/>
          <w:sz w:val="24"/>
          <w:szCs w:val="24"/>
        </w:rPr>
      </w:pPr>
    </w:p>
    <w:p w:rsidR="00503C54" w:rsidRDefault="00276C74">
      <w:pPr>
        <w:pStyle w:val="Tekstpodstawowy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Przetarg jest ograniczony do właścicieli nieruchomości sąsiednich, tj. przyległych do zbywan</w:t>
      </w:r>
      <w:r w:rsidR="00410D30">
        <w:rPr>
          <w:rFonts w:asciiTheme="minorHAnsi" w:hAnsiTheme="minorHAnsi"/>
          <w:i/>
          <w:sz w:val="24"/>
          <w:szCs w:val="24"/>
        </w:rPr>
        <w:t>ej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410D30">
        <w:rPr>
          <w:rFonts w:asciiTheme="minorHAnsi" w:hAnsiTheme="minorHAnsi"/>
          <w:i/>
          <w:sz w:val="24"/>
          <w:szCs w:val="24"/>
        </w:rPr>
        <w:t>działki</w:t>
      </w:r>
      <w:r>
        <w:rPr>
          <w:rFonts w:asciiTheme="minorHAnsi" w:hAnsiTheme="minorHAnsi"/>
          <w:i/>
          <w:sz w:val="24"/>
          <w:szCs w:val="24"/>
        </w:rPr>
        <w:t xml:space="preserve">. Działka będąca przedmiotem przetargu nie może funkcjonować samodzielnie ze względu na brak możliwości jej zagospodarowania na cele budowlane. </w:t>
      </w:r>
    </w:p>
    <w:p w:rsidR="00503C54" w:rsidRDefault="00503C54">
      <w:pPr>
        <w:pStyle w:val="Tekstpodstawowy"/>
        <w:jc w:val="both"/>
        <w:rPr>
          <w:rFonts w:asciiTheme="minorHAnsi" w:hAnsiTheme="minorHAnsi"/>
          <w:i/>
          <w:sz w:val="24"/>
          <w:szCs w:val="24"/>
        </w:rPr>
      </w:pPr>
    </w:p>
    <w:p w:rsidR="00503C54" w:rsidRDefault="00276C74">
      <w:pPr>
        <w:pStyle w:val="Tekstpodstawowy"/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Wyznacza się termin zgłoszenia uczestnictwa w przetargu w formie pisemnej do dnia 2</w:t>
      </w:r>
      <w:r w:rsidR="004E035E">
        <w:rPr>
          <w:rFonts w:asciiTheme="minorHAnsi" w:hAnsiTheme="minorHAnsi"/>
          <w:i/>
          <w:sz w:val="24"/>
          <w:szCs w:val="24"/>
          <w:u w:val="single"/>
        </w:rPr>
        <w:t>2</w:t>
      </w:r>
      <w:r>
        <w:rPr>
          <w:rFonts w:asciiTheme="minorHAnsi" w:hAnsiTheme="minorHAnsi"/>
          <w:i/>
          <w:sz w:val="24"/>
          <w:szCs w:val="24"/>
          <w:u w:val="single"/>
        </w:rPr>
        <w:t>.</w:t>
      </w:r>
      <w:r w:rsidR="004E035E">
        <w:rPr>
          <w:rFonts w:asciiTheme="minorHAnsi" w:hAnsiTheme="minorHAnsi"/>
          <w:i/>
          <w:sz w:val="24"/>
          <w:szCs w:val="24"/>
          <w:u w:val="single"/>
        </w:rPr>
        <w:t>02</w:t>
      </w:r>
      <w:r>
        <w:rPr>
          <w:rFonts w:asciiTheme="minorHAnsi" w:hAnsiTheme="minorHAnsi"/>
          <w:i/>
          <w:sz w:val="24"/>
          <w:szCs w:val="24"/>
          <w:u w:val="single"/>
        </w:rPr>
        <w:t>.201</w:t>
      </w:r>
      <w:r w:rsidR="004E035E">
        <w:rPr>
          <w:rFonts w:asciiTheme="minorHAnsi" w:hAnsiTheme="minorHAnsi"/>
          <w:i/>
          <w:sz w:val="24"/>
          <w:szCs w:val="24"/>
          <w:u w:val="single"/>
        </w:rPr>
        <w:t>7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r. </w:t>
      </w:r>
    </w:p>
    <w:p w:rsidR="00503C54" w:rsidRDefault="00276C74">
      <w:pPr>
        <w:pStyle w:val="Tekstpodstawowy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Zgłoszenia należy składać do Urzędu Miejskiego w Grodzisku Mazowieckim ul. Kościuszki 32A na biuro podawcze. </w:t>
      </w:r>
    </w:p>
    <w:p w:rsidR="00503C54" w:rsidRDefault="00503C54">
      <w:pPr>
        <w:pStyle w:val="Tekstpodstawowy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tbl>
      <w:tblPr>
        <w:tblW w:w="836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1984"/>
        <w:gridCol w:w="1701"/>
      </w:tblGrid>
      <w:tr w:rsidR="00503C54" w:rsidTr="00EC5B22">
        <w:trPr>
          <w:trHeight w:hRule="exact" w:val="54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Oznaczenie</w:t>
            </w:r>
          </w:p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Pow.</w:t>
            </w:r>
          </w:p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w m</w:t>
            </w:r>
            <w:r>
              <w:rPr>
                <w:rFonts w:cs="Times New Roman"/>
                <w:b/>
                <w:i/>
                <w:sz w:val="24"/>
                <w:szCs w:val="24"/>
                <w:u w:val="single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 xml:space="preserve">Cena  wywoławcza  </w:t>
            </w:r>
          </w:p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w zł.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108" w:type="dxa"/>
            </w:tcMar>
            <w:vAlign w:val="center"/>
          </w:tcPr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Wadium</w:t>
            </w:r>
          </w:p>
          <w:p w:rsidR="00503C54" w:rsidRDefault="00276C74">
            <w:pPr>
              <w:spacing w:after="0" w:line="160" w:lineRule="exact"/>
              <w:jc w:val="center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w zł.</w:t>
            </w:r>
          </w:p>
        </w:tc>
      </w:tr>
      <w:tr w:rsidR="00503C54" w:rsidTr="00EC5B22">
        <w:trPr>
          <w:trHeight w:hRule="exact" w:val="4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3C54" w:rsidRDefault="00276C74">
            <w:pPr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3C54" w:rsidRDefault="00EC5B22" w:rsidP="00EC5B22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Działka</w:t>
            </w:r>
            <w:r w:rsidR="00410D30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nr</w:t>
            </w:r>
            <w:r w:rsidR="00276C7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E035E">
              <w:rPr>
                <w:rFonts w:cs="Times New Roman"/>
                <w:i/>
                <w:sz w:val="24"/>
                <w:szCs w:val="24"/>
              </w:rPr>
              <w:t>65</w:t>
            </w:r>
            <w:r w:rsidR="00276C74">
              <w:rPr>
                <w:rFonts w:cs="Times New Roman"/>
                <w:i/>
                <w:sz w:val="24"/>
                <w:szCs w:val="24"/>
              </w:rPr>
              <w:t xml:space="preserve"> obręb </w:t>
            </w:r>
            <w:r w:rsidR="00A96804">
              <w:rPr>
                <w:rFonts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3C54" w:rsidRDefault="00A96804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3C54" w:rsidRDefault="00A96804" w:rsidP="00A96804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6</w:t>
            </w:r>
            <w:r w:rsidR="00276C74">
              <w:rPr>
                <w:rFonts w:cs="Times New Roman"/>
                <w:i/>
                <w:sz w:val="24"/>
                <w:szCs w:val="24"/>
              </w:rPr>
              <w:t>.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="00276C74">
              <w:rPr>
                <w:rFonts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3C54" w:rsidRDefault="00A96804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="00276C74">
              <w:rPr>
                <w:rFonts w:cs="Times New Roman"/>
                <w:i/>
                <w:sz w:val="24"/>
                <w:szCs w:val="24"/>
              </w:rPr>
              <w:t>00</w:t>
            </w:r>
          </w:p>
        </w:tc>
      </w:tr>
    </w:tbl>
    <w:p w:rsidR="00503C54" w:rsidRDefault="00276C74">
      <w:pPr>
        <w:pStyle w:val="Tekstpodstawowy"/>
        <w:jc w:val="both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Zbywana działka  jest wolna  od ograniczeń, ciężarów i roszczeń osób trzecich oraz nie ma przeszkód prawnych w rozporządzaniu.</w:t>
      </w:r>
      <w:bookmarkStart w:id="0" w:name="_GoBack"/>
      <w:bookmarkEnd w:id="0"/>
    </w:p>
    <w:p w:rsidR="00503C54" w:rsidRDefault="00503C54">
      <w:pPr>
        <w:pStyle w:val="Tekstpodstawowy"/>
        <w:jc w:val="both"/>
        <w:rPr>
          <w:rFonts w:asciiTheme="minorHAnsi" w:hAnsiTheme="minorHAnsi"/>
          <w:b w:val="0"/>
          <w:i/>
          <w:sz w:val="24"/>
          <w:szCs w:val="24"/>
        </w:rPr>
      </w:pPr>
    </w:p>
    <w:p w:rsidR="00503C54" w:rsidRDefault="00276C7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Warunkiem udziału w przetargu jest zgłoszenie uczestnictwa </w:t>
      </w:r>
      <w:proofErr w:type="spellStart"/>
      <w:r>
        <w:rPr>
          <w:i/>
          <w:sz w:val="24"/>
          <w:szCs w:val="24"/>
        </w:rPr>
        <w:t>j.w</w:t>
      </w:r>
      <w:proofErr w:type="spellEnd"/>
      <w:r>
        <w:rPr>
          <w:i/>
          <w:sz w:val="24"/>
          <w:szCs w:val="24"/>
        </w:rPr>
        <w:t xml:space="preserve">. oraz wpłacenie wadium w wysokości podanej wyżej. Wadium należy wpłacić w pieniądzu do kasy albo na konto Urzędu Miejskiego w Grodzisku Maz. Nr 88 1240 6348 1111 0010 4058 8554 Bank Pekao S.A. Warszawa do </w:t>
      </w:r>
      <w:r w:rsidRPr="00A96804">
        <w:rPr>
          <w:i/>
          <w:sz w:val="24"/>
          <w:szCs w:val="24"/>
          <w:u w:val="single"/>
        </w:rPr>
        <w:t>2</w:t>
      </w:r>
      <w:r w:rsidR="00A96804" w:rsidRPr="00A96804">
        <w:rPr>
          <w:i/>
          <w:sz w:val="24"/>
          <w:szCs w:val="24"/>
          <w:u w:val="single"/>
        </w:rPr>
        <w:t>2</w:t>
      </w:r>
      <w:r w:rsidRPr="00A96804">
        <w:rPr>
          <w:i/>
          <w:sz w:val="24"/>
          <w:szCs w:val="24"/>
          <w:u w:val="single"/>
        </w:rPr>
        <w:t>.</w:t>
      </w:r>
      <w:r w:rsidR="00A96804">
        <w:rPr>
          <w:i/>
          <w:sz w:val="24"/>
          <w:szCs w:val="24"/>
          <w:u w:val="single"/>
        </w:rPr>
        <w:t>02</w:t>
      </w:r>
      <w:r w:rsidRPr="00A96804">
        <w:rPr>
          <w:i/>
          <w:sz w:val="24"/>
          <w:szCs w:val="24"/>
          <w:u w:val="single"/>
        </w:rPr>
        <w:t>.201</w:t>
      </w:r>
      <w:r w:rsidR="00A96804">
        <w:rPr>
          <w:i/>
          <w:sz w:val="24"/>
          <w:szCs w:val="24"/>
          <w:u w:val="single"/>
        </w:rPr>
        <w:t>7</w:t>
      </w:r>
      <w:r w:rsidRPr="00A96804">
        <w:rPr>
          <w:i/>
          <w:sz w:val="24"/>
          <w:szCs w:val="24"/>
          <w:u w:val="single"/>
        </w:rPr>
        <w:t xml:space="preserve"> r.</w:t>
      </w:r>
      <w:r>
        <w:rPr>
          <w:i/>
          <w:sz w:val="24"/>
          <w:szCs w:val="24"/>
        </w:rPr>
        <w:t xml:space="preserve"> (kasa czynna w godz. 8.00 - 15.00) Wadium ulega przepadkowi w razie uchylenia się uczestnika, który przetarg wygrał od zawarcia umowy sprzedaży. </w:t>
      </w:r>
      <w:r>
        <w:rPr>
          <w:rFonts w:eastAsia="Times New Roman" w:cs="Times New Roman"/>
          <w:i/>
          <w:sz w:val="24"/>
          <w:szCs w:val="24"/>
        </w:rPr>
        <w:t>Cena nieruchomości uzyskana w przetargu zostanie powiększona o podatek VAT – 23% i podlega zapłacie przed zawarciem aktu notarialnego.</w:t>
      </w:r>
    </w:p>
    <w:p w:rsidR="00503C54" w:rsidRDefault="00503C54">
      <w:pPr>
        <w:pStyle w:val="Tekstpodstawowy"/>
        <w:jc w:val="both"/>
        <w:rPr>
          <w:rFonts w:asciiTheme="minorHAnsi" w:hAnsiTheme="minorHAnsi"/>
          <w:b w:val="0"/>
          <w:i/>
          <w:sz w:val="24"/>
          <w:szCs w:val="24"/>
        </w:rPr>
      </w:pPr>
    </w:p>
    <w:p w:rsidR="00503C54" w:rsidRDefault="00276C74">
      <w:pPr>
        <w:pStyle w:val="Tekstpodstawowy"/>
        <w:rPr>
          <w:rFonts w:asciiTheme="majorHAnsi" w:hAnsiTheme="majorHAnsi"/>
          <w:i/>
          <w:sz w:val="24"/>
          <w:szCs w:val="24"/>
          <w:u w:val="single"/>
          <w:vertAlign w:val="superscript"/>
        </w:rPr>
      </w:pPr>
      <w:r>
        <w:rPr>
          <w:rFonts w:asciiTheme="majorHAnsi" w:hAnsiTheme="majorHAnsi"/>
          <w:i/>
          <w:sz w:val="24"/>
          <w:szCs w:val="24"/>
          <w:u w:val="single"/>
        </w:rPr>
        <w:t>Przetarg odbędzie się w dniu 2</w:t>
      </w:r>
      <w:r w:rsidR="00A96804">
        <w:rPr>
          <w:rFonts w:asciiTheme="majorHAnsi" w:hAnsiTheme="majorHAnsi"/>
          <w:i/>
          <w:sz w:val="24"/>
          <w:szCs w:val="24"/>
          <w:u w:val="single"/>
        </w:rPr>
        <w:t>8</w:t>
      </w:r>
      <w:r>
        <w:rPr>
          <w:rFonts w:asciiTheme="majorHAnsi" w:hAnsiTheme="majorHAnsi"/>
          <w:i/>
          <w:sz w:val="24"/>
          <w:szCs w:val="24"/>
          <w:u w:val="single"/>
        </w:rPr>
        <w:t>.</w:t>
      </w:r>
      <w:r w:rsidR="00A96804">
        <w:rPr>
          <w:rFonts w:asciiTheme="majorHAnsi" w:hAnsiTheme="majorHAnsi"/>
          <w:i/>
          <w:sz w:val="24"/>
          <w:szCs w:val="24"/>
          <w:u w:val="single"/>
        </w:rPr>
        <w:t>02</w:t>
      </w:r>
      <w:r>
        <w:rPr>
          <w:rFonts w:asciiTheme="majorHAnsi" w:hAnsiTheme="majorHAnsi"/>
          <w:i/>
          <w:sz w:val="24"/>
          <w:szCs w:val="24"/>
          <w:u w:val="single"/>
        </w:rPr>
        <w:t>.201</w:t>
      </w:r>
      <w:r w:rsidR="00A96804">
        <w:rPr>
          <w:rFonts w:asciiTheme="majorHAnsi" w:hAnsiTheme="majorHAnsi"/>
          <w:i/>
          <w:sz w:val="24"/>
          <w:szCs w:val="24"/>
          <w:u w:val="single"/>
        </w:rPr>
        <w:t>7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r. o godz. 1</w:t>
      </w:r>
      <w:r w:rsidR="00A96804">
        <w:rPr>
          <w:rFonts w:asciiTheme="majorHAnsi" w:hAnsiTheme="majorHAnsi"/>
          <w:i/>
          <w:sz w:val="24"/>
          <w:szCs w:val="24"/>
          <w:u w:val="single"/>
        </w:rPr>
        <w:t>0</w:t>
      </w:r>
      <w:r>
        <w:rPr>
          <w:rFonts w:asciiTheme="majorHAnsi" w:hAnsiTheme="majorHAnsi"/>
          <w:i/>
          <w:sz w:val="24"/>
          <w:szCs w:val="24"/>
          <w:u w:val="single"/>
          <w:vertAlign w:val="superscript"/>
        </w:rPr>
        <w:t>00</w:t>
      </w:r>
    </w:p>
    <w:p w:rsidR="00503C54" w:rsidRDefault="00503C54">
      <w:pPr>
        <w:pStyle w:val="Tekstpodstawowy"/>
        <w:rPr>
          <w:rFonts w:asciiTheme="minorHAnsi" w:hAnsiTheme="minorHAnsi"/>
          <w:i/>
          <w:sz w:val="24"/>
          <w:szCs w:val="24"/>
          <w:u w:val="single"/>
          <w:vertAlign w:val="superscript"/>
        </w:rPr>
      </w:pPr>
    </w:p>
    <w:p w:rsidR="00503C54" w:rsidRDefault="00276C7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w Urzędzie Miejskim w Grodzisku Mazowieckim przy ul. T. Kościuszki 32A w dużej sali konferencyjnej.</w:t>
      </w:r>
    </w:p>
    <w:p w:rsidR="00503C54" w:rsidRDefault="00276C7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Warunki przetargu określa regulamin, z którym należy się zapoznać w Wydziale Gospodarki Nieruchomościami Urzędu Miejskiego w Grodzisku Mazowieckim. Burmistrz może odwołać przetarg tylko z uzasadnionej przyczyny.     </w:t>
      </w:r>
    </w:p>
    <w:p w:rsidR="00503C54" w:rsidRDefault="00503C5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03C54" w:rsidRDefault="00276C7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C00000"/>
          <w:sz w:val="24"/>
          <w:szCs w:val="24"/>
          <w:u w:val="single"/>
        </w:rPr>
        <w:t xml:space="preserve">Informacje: </w:t>
      </w:r>
      <w:r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pok. 212, nr tel. (22) 463-46-31 </w:t>
      </w:r>
    </w:p>
    <w:p w:rsidR="00503C54" w:rsidRDefault="00276C74">
      <w:pPr>
        <w:spacing w:after="0" w:line="240" w:lineRule="auto"/>
        <w:jc w:val="center"/>
      </w:pPr>
      <w:r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oraz na </w:t>
      </w:r>
      <w:hyperlink r:id="rId6">
        <w:r>
          <w:rPr>
            <w:rStyle w:val="czeinternetowe"/>
            <w:rFonts w:asciiTheme="majorHAnsi" w:hAnsiTheme="majorHAnsi" w:cs="Times New Roman"/>
            <w:b/>
            <w:i/>
            <w:color w:val="C00000"/>
            <w:sz w:val="24"/>
            <w:szCs w:val="24"/>
          </w:rPr>
          <w:t>www.grodzisk.pl</w:t>
        </w:r>
      </w:hyperlink>
      <w:r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. </w:t>
      </w:r>
      <w:hyperlink r:id="rId7">
        <w:r>
          <w:rPr>
            <w:rStyle w:val="czeinternetowe"/>
            <w:rFonts w:asciiTheme="majorHAnsi" w:hAnsiTheme="majorHAnsi" w:cs="Times New Roman"/>
            <w:b/>
            <w:i/>
            <w:color w:val="C00000"/>
            <w:sz w:val="24"/>
            <w:szCs w:val="24"/>
          </w:rPr>
          <w:t>www.bip.grodzisk.pl</w:t>
        </w:r>
      </w:hyperlink>
    </w:p>
    <w:p w:rsidR="00503C54" w:rsidRDefault="00503C5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</w:p>
    <w:p w:rsidR="00503C54" w:rsidRDefault="00503C54"/>
    <w:sectPr w:rsidR="00503C54" w:rsidSect="00B65668"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4"/>
    <w:rsid w:val="00276C74"/>
    <w:rsid w:val="00365127"/>
    <w:rsid w:val="003F2E81"/>
    <w:rsid w:val="00410D30"/>
    <w:rsid w:val="004E035E"/>
    <w:rsid w:val="00503C54"/>
    <w:rsid w:val="0062029B"/>
    <w:rsid w:val="009B647C"/>
    <w:rsid w:val="00A96804"/>
    <w:rsid w:val="00B65668"/>
    <w:rsid w:val="00E80CEC"/>
    <w:rsid w:val="00E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16E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6E0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30258A"/>
    <w:rPr>
      <w:color w:val="0000FF"/>
      <w:u w:val="single"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16E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6E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16E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6E0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30258A"/>
    <w:rPr>
      <w:color w:val="0000FF"/>
      <w:u w:val="single"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16E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6E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rodzisk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odzisk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Dominik Wojdalski</cp:lastModifiedBy>
  <cp:revision>6</cp:revision>
  <cp:lastPrinted>2017-01-25T09:48:00Z</cp:lastPrinted>
  <dcterms:created xsi:type="dcterms:W3CDTF">2017-01-25T10:26:00Z</dcterms:created>
  <dcterms:modified xsi:type="dcterms:W3CDTF">2017-01-26T08:11:00Z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