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48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sz w:val="48"/>
          <w:lang w:eastAsia="pl-PL"/>
        </w:rPr>
        <w:t>REGULAMIN</w:t>
      </w:r>
    </w:p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</w:p>
    <w:p w:rsid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sz w:val="28"/>
          <w:lang w:eastAsia="pl-PL"/>
        </w:rPr>
        <w:t>II</w:t>
      </w:r>
      <w:r w:rsidR="00CF7B1A">
        <w:rPr>
          <w:rFonts w:eastAsia="Times New Roman" w:cs="Times New Roman"/>
          <w:b/>
          <w:bCs/>
          <w:i/>
          <w:color w:val="000000"/>
          <w:sz w:val="28"/>
          <w:lang w:eastAsia="pl-PL"/>
        </w:rPr>
        <w:t>I</w:t>
      </w:r>
      <w:r w:rsidRPr="001272A9">
        <w:rPr>
          <w:rFonts w:eastAsia="Times New Roman" w:cs="Times New Roman"/>
          <w:b/>
          <w:bCs/>
          <w:i/>
          <w:color w:val="000000"/>
          <w:sz w:val="28"/>
          <w:lang w:eastAsia="pl-PL"/>
        </w:rPr>
        <w:t xml:space="preserve"> aukcji na sprzedaż składnika majątku ruchomego Gminy Grodzisk Mazowiecki - samochodu osobowego marki Ford Escort 1.6i MR'95, </w:t>
      </w:r>
    </w:p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sz w:val="28"/>
          <w:lang w:eastAsia="pl-PL"/>
        </w:rPr>
        <w:t>nr rejestracyjny WGM C986, rok produkcji 2000</w:t>
      </w:r>
    </w:p>
    <w:p w:rsidR="001F6C75" w:rsidRPr="001272A9" w:rsidRDefault="001F6C75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sz w:val="28"/>
          <w:lang w:eastAsia="pl-PL"/>
        </w:rPr>
      </w:pPr>
    </w:p>
    <w:p w:rsidR="001F6C75" w:rsidRDefault="001F6C75" w:rsidP="00CF7B1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Przedmiotem aukcji będzie składnik majątku ruchomego Gminy Grodzisk Mazowiecki - samochodu osobowego marki Ford Escort 1.6i MR'95, nr rejestracyjny WGM C986, rok produkcji 2000. Sprzedawany samochód służył jako auto służbowe. Urząd Miasta i Gminy jest jego pierwszym właścicielem. Obecnie nieużytkowany od kilku miesięcy, przechowywany na parkingu strzeżonym. Silnik uruchamia się i pracuje równomiernie. Pojazd posiada aktualne ubezpieczenie OC </w:t>
      </w:r>
      <w:bookmarkStart w:id="0" w:name="_GoBack"/>
      <w:r w:rsidRPr="001272A9">
        <w:rPr>
          <w:rFonts w:eastAsia="Times New Roman" w:cs="Times New Roman"/>
          <w:i/>
          <w:color w:val="000000"/>
          <w:lang w:eastAsia="pl-PL"/>
        </w:rPr>
        <w:t>z terminem ważności do 31.12.2014 r.</w:t>
      </w:r>
    </w:p>
    <w:p w:rsidR="001272A9" w:rsidRPr="001272A9" w:rsidRDefault="001272A9" w:rsidP="00CF7B1A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Default="001F6C75" w:rsidP="00CF7B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Aukcję ogłasza, organizuje i przeprowadza Bur</w:t>
      </w:r>
      <w:r w:rsidR="001272A9">
        <w:rPr>
          <w:rFonts w:eastAsia="Times New Roman" w:cs="Times New Roman"/>
          <w:i/>
          <w:color w:val="000000"/>
          <w:lang w:eastAsia="pl-PL"/>
        </w:rPr>
        <w:t>mistrz Grodziska Mazowieckiego.</w:t>
      </w:r>
    </w:p>
    <w:p w:rsidR="001272A9" w:rsidRPr="001272A9" w:rsidRDefault="001272A9" w:rsidP="00CF7B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CF7B1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 xml:space="preserve">Czynności </w:t>
      </w:r>
      <w:bookmarkEnd w:id="0"/>
      <w:r w:rsidRPr="001272A9">
        <w:rPr>
          <w:rFonts w:cs="Times New Roman"/>
          <w:i/>
          <w:color w:val="000000"/>
        </w:rPr>
        <w:t>związane z przeprowadzaniem aukcji wykonuje komisja w składzie 3-osobowym powołana przez Burmistrza Grodziska Mazowieckiego. Przewodniczący komisji pełni funkcję prowadzącego aukcję.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/>
          <w:color w:val="000000"/>
          <w:sz w:val="14"/>
          <w:szCs w:val="14"/>
          <w:lang w:eastAsia="pl-PL"/>
        </w:rPr>
      </w:pPr>
    </w:p>
    <w:p w:rsidR="001F6C75" w:rsidRPr="004C122F" w:rsidRDefault="001F6C75" w:rsidP="001F6C75">
      <w:pPr>
        <w:pStyle w:val="Akapitzlist"/>
        <w:numPr>
          <w:ilvl w:val="0"/>
          <w:numId w:val="1"/>
        </w:numPr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W aukcji nie mogą uczestniczyć: </w:t>
      </w:r>
    </w:p>
    <w:p w:rsidR="001F6C75" w:rsidRPr="001272A9" w:rsidRDefault="001F6C75" w:rsidP="001F6C75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osoby wchodzące w skład komisji, </w:t>
      </w:r>
    </w:p>
    <w:p w:rsidR="001F6C75" w:rsidRPr="001272A9" w:rsidRDefault="001F6C75" w:rsidP="001F6C75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osoby bliskie osobom wchodzącym w skład komisji, </w:t>
      </w:r>
    </w:p>
    <w:p w:rsid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osoby, które pozostają z członkami komisji w takim stosunku prawnym lub faktycznym, że może to budzić uzasadnione wątpliwości, co do bezstronności komisji.</w:t>
      </w:r>
    </w:p>
    <w:p w:rsidR="001272A9" w:rsidRPr="001272A9" w:rsidRDefault="001272A9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sz w:val="14"/>
          <w:szCs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 xml:space="preserve">Cena wywoławcza samochodu została ustalona na kwotę </w:t>
      </w:r>
      <w:r w:rsidR="00CF7B1A">
        <w:rPr>
          <w:rFonts w:cs="Times New Roman"/>
          <w:i/>
          <w:color w:val="000000"/>
        </w:rPr>
        <w:t>125</w:t>
      </w:r>
      <w:r w:rsidR="00DE6E41">
        <w:rPr>
          <w:rFonts w:cs="Times New Roman"/>
          <w:i/>
          <w:color w:val="000000"/>
        </w:rPr>
        <w:t>0 zł (słownie: jeden tysiąc</w:t>
      </w:r>
      <w:r w:rsidRPr="001272A9">
        <w:rPr>
          <w:rFonts w:cs="Times New Roman"/>
          <w:i/>
          <w:color w:val="000000"/>
        </w:rPr>
        <w:t xml:space="preserve"> </w:t>
      </w:r>
      <w:r w:rsidR="00CF7B1A">
        <w:rPr>
          <w:rFonts w:cs="Times New Roman"/>
          <w:i/>
          <w:color w:val="000000"/>
        </w:rPr>
        <w:t xml:space="preserve">dwieście pięćdziesiąt </w:t>
      </w:r>
      <w:r w:rsidRPr="001272A9">
        <w:rPr>
          <w:rFonts w:cs="Times New Roman"/>
          <w:i/>
          <w:color w:val="000000"/>
        </w:rPr>
        <w:t>złotych). Podana cena jest ceną brutto.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CF7B1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 xml:space="preserve">Warunkiem uczestnictwa w aukcji jest wpłacenie wadium w pieniądzu w wysokości </w:t>
      </w:r>
      <w:r w:rsidR="00CF7B1A">
        <w:rPr>
          <w:rFonts w:cs="Times New Roman"/>
          <w:i/>
          <w:color w:val="000000"/>
        </w:rPr>
        <w:t>125</w:t>
      </w:r>
      <w:r w:rsidRPr="001272A9">
        <w:rPr>
          <w:rFonts w:cs="Times New Roman"/>
          <w:i/>
          <w:color w:val="000000"/>
        </w:rPr>
        <w:t> zł na konto Urzędu Miejskiego w Grodzisku Mazowieckim nr 88 1240 6348 1111 0010 4058 8554 Bank Pekao S.A. Warszawa ul. Grzybowska 53/57 lub do kasy Urzędu - kasa czynna od poniedziałku do piątku w godzinach 8.00 - 15.00 w terminie podanym w ogłoszeniu aukcji.</w:t>
      </w:r>
    </w:p>
    <w:p w:rsidR="001272A9" w:rsidRPr="001272A9" w:rsidRDefault="001272A9" w:rsidP="00CF7B1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CF7B1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>W aukcji mogą brać udział podmioty, które terminowo wpłacą wadium w wysokości i terminie określonym w ogłoszeniu. Wadium wpłacone przez nabywcę zalicza się na poczet ceny.</w:t>
      </w:r>
    </w:p>
    <w:p w:rsidR="001272A9" w:rsidRPr="001272A9" w:rsidRDefault="001272A9" w:rsidP="00CF7B1A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4C122F" w:rsidRDefault="001F6C75" w:rsidP="00CF7B1A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Wadium nie podlega zwrotowi w przypadku gdy: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oferent, który wygra aukcję uchyli się od zawarcia umowy sprzedaży, </w:t>
      </w:r>
    </w:p>
    <w:p w:rsidR="001F6C75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żaden z uczestników aukcji nie zaoferuje przynajmniej ceny wywoławczej.</w:t>
      </w:r>
    </w:p>
    <w:p w:rsidR="001272A9" w:rsidRPr="001272A9" w:rsidRDefault="001272A9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>Wadium złożone przez oferentów, którzy nie wygrali aukcji zwraca się w terminie 7 dni od zakończenia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DE6E41" w:rsidRDefault="001F6C75" w:rsidP="00CF7B1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cs="Times New Roman"/>
          <w:i/>
          <w:color w:val="000000"/>
        </w:rPr>
        <w:t>Samochód będący przedmiotem aukcji można oglądać na parkingu przy Urzędzie Miejskim w Grodzisku Mazowieckim przy ul. Kilińskiego w dniach i godzinach pracy Urzędu w terminie uprzednio uzgodnionym z pracownikiem Urzędu - pod numerem telefonu 22 463-46-31.</w:t>
      </w:r>
    </w:p>
    <w:p w:rsidR="00DE6E41" w:rsidRPr="00DE6E41" w:rsidRDefault="00DE6E41" w:rsidP="00CF7B1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CF7B1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Przed przystąpieniem do aukcji oferent będzie zobowiązany do pisemnego potwierdzenia zapoznania się z regulaminem aukcji i przedmiotem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Aukcja odbędzie się w formie ustnej licytacji ceny w Urzędzie Miejskim w Grodzisku Mazowieckim w </w:t>
      </w:r>
      <w:r w:rsidR="00DE6E41">
        <w:rPr>
          <w:i/>
          <w:color w:val="000000"/>
        </w:rPr>
        <w:t xml:space="preserve">średniej </w:t>
      </w:r>
      <w:r w:rsidRPr="001272A9">
        <w:rPr>
          <w:i/>
          <w:color w:val="000000"/>
        </w:rPr>
        <w:t>sali konferencyjnej w terminie podanym w ogłoszeniu o aukcji.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Przystąpienie jednego oferenta wystarcza do przeprowadzenia aukcji.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lang w:eastAsia="pl-PL"/>
        </w:rPr>
      </w:pPr>
    </w:p>
    <w:p w:rsidR="001F6C75" w:rsidRPr="001272A9" w:rsidRDefault="001F6C75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lastRenderedPageBreak/>
        <w:t>Aukcję prowadzi osoba wyznaczona przez Burmistrza, zwana dalej "prowadzącym aukcję„ 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F6C75" w:rsidRPr="004C122F" w:rsidRDefault="001F6C75" w:rsidP="001272A9">
      <w:pPr>
        <w:pStyle w:val="Akapitzlist"/>
        <w:numPr>
          <w:ilvl w:val="0"/>
          <w:numId w:val="1"/>
        </w:numPr>
        <w:spacing w:after="0"/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Po otwarciu aukcji prowadzący aukcję podaje oferentom do wiadomości: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przedmiot aukcji,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cenę wywoławczą,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wysokość postąpienie minimalnego, </w:t>
      </w:r>
    </w:p>
    <w:p w:rsidR="001F6C75" w:rsidRPr="001272A9" w:rsidRDefault="001F6C75" w:rsidP="001272A9">
      <w:pPr>
        <w:pStyle w:val="Akapitzlist"/>
        <w:spacing w:after="0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termin uiszczenia ceny nabycia, </w:t>
      </w:r>
    </w:p>
    <w:p w:rsidR="001F6C75" w:rsidRDefault="001F6C75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nazwę (firmy) lub imiona i nazwiska licytantów, którzy wpłacili wadium i zostali dopuszczeni do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Aukcja rozpoczyna się od podania ceny wywoławczej przedmiotu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Postąpienie nie może wynosić mniej niż 1% ceny wywoławczej i nie więcej niż wysokość wadium. Zaoferowana cena przestaje wiązać oferenta, gdy inny oferent zaoferuję cenę wyższą.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Po ustaniu postąpień prowadzący aukcję, uprzedzając licytantów, po trzecim ogłoszeniu zamyka aukcję i udziela przybicia oferentowi, który zaoferował najwyższą cenę.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Zwycięzcą zostanie osoba oferująca najwyższą kwotę.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4C122F" w:rsidRDefault="001272A9" w:rsidP="001272A9">
      <w:pPr>
        <w:pStyle w:val="Akapitzlist"/>
        <w:numPr>
          <w:ilvl w:val="0"/>
          <w:numId w:val="1"/>
        </w:numPr>
        <w:spacing w:after="0"/>
        <w:ind w:left="567" w:hanging="567"/>
        <w:rPr>
          <w:rFonts w:eastAsia="Times New Roman" w:cs="Times New Roman"/>
          <w:i/>
          <w:color w:val="000000"/>
          <w:u w:val="single"/>
          <w:lang w:eastAsia="pl-PL"/>
        </w:rPr>
      </w:pPr>
      <w:r w:rsidRPr="004C122F">
        <w:rPr>
          <w:rFonts w:eastAsia="Times New Roman" w:cs="Times New Roman"/>
          <w:i/>
          <w:color w:val="000000"/>
          <w:u w:val="single"/>
          <w:lang w:eastAsia="pl-PL"/>
        </w:rPr>
        <w:t xml:space="preserve">Komisja sporządza protokół z przebiegu aukcji, który zawiera: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określenie miejsca i czasu aukcji,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imiona i nazwiska oraz podpisy członków komisji,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wysokość ceny wywoławczej, 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 xml:space="preserve">- najwyższą wylicytowaną cenę za przedmiot sprzedaży, </w:t>
      </w:r>
    </w:p>
    <w:p w:rsid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rFonts w:eastAsia="Times New Roman" w:cs="Times New Roman"/>
          <w:i/>
          <w:color w:val="000000"/>
          <w:lang w:eastAsia="pl-PL"/>
        </w:rPr>
        <w:t>- imię, nazwisko (firmę) i miejsce zamieszkania nabywcy lub jego siedzibę.</w:t>
      </w:r>
    </w:p>
    <w:p w:rsidR="001272A9" w:rsidRPr="001272A9" w:rsidRDefault="001272A9" w:rsidP="001272A9">
      <w:pPr>
        <w:pStyle w:val="Akapitzlist"/>
        <w:ind w:left="567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Osoba wyłoniona w aukcji zostanie zaproszona do podpisania umowy sprzedaży w Urzędzie Miejskim w Grodzisku Mazowieckim w terminie określonym przez sprzedającego, nie dłuższym niż 7 dni od dnia zamknięcia aukcji.</w:t>
      </w:r>
    </w:p>
    <w:p w:rsidR="001272A9" w:rsidRPr="001272A9" w:rsidRDefault="001272A9" w:rsidP="001272A9">
      <w:pPr>
        <w:pStyle w:val="Akapitzlist"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Nabywca jest zobowiązany zapłacić cenę nabycia w terminie nie dłuższym niż 7 dni od dnia zamknięcia aukcji.</w:t>
      </w:r>
    </w:p>
    <w:p w:rsidR="001272A9" w:rsidRPr="001272A9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>Wydanie przedmiotu sprzedaży nabywcy następuje po zapłaceniu ceny nabycia i podpisania umowy.</w:t>
      </w:r>
    </w:p>
    <w:p w:rsidR="001272A9" w:rsidRPr="0019284B" w:rsidRDefault="001272A9" w:rsidP="001272A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14"/>
          <w:lang w:eastAsia="pl-PL"/>
        </w:rPr>
      </w:pPr>
    </w:p>
    <w:p w:rsidR="001272A9" w:rsidRPr="001272A9" w:rsidRDefault="001272A9" w:rsidP="001272A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i/>
          <w:color w:val="000000"/>
          <w:lang w:eastAsia="pl-PL"/>
        </w:rPr>
      </w:pPr>
      <w:r w:rsidRPr="001272A9">
        <w:rPr>
          <w:i/>
          <w:color w:val="000000"/>
        </w:rPr>
        <w:t xml:space="preserve">Jeżeli </w:t>
      </w:r>
      <w:r w:rsidR="00CF7B1A">
        <w:rPr>
          <w:i/>
          <w:color w:val="000000"/>
        </w:rPr>
        <w:t xml:space="preserve">trzecia </w:t>
      </w:r>
      <w:r w:rsidRPr="001272A9">
        <w:rPr>
          <w:i/>
          <w:color w:val="000000"/>
        </w:rPr>
        <w:t xml:space="preserve">aukcja nie została zakończona zawarciem umowy sprzedaży, Burmistrz może ogłosić </w:t>
      </w:r>
      <w:r w:rsidR="00CF7B1A">
        <w:rPr>
          <w:i/>
          <w:color w:val="000000"/>
        </w:rPr>
        <w:t>czwartą aukcję. Czwartą</w:t>
      </w:r>
      <w:r w:rsidRPr="001272A9">
        <w:rPr>
          <w:i/>
          <w:color w:val="000000"/>
        </w:rPr>
        <w:t xml:space="preserve"> aukcję przeprowadza się w terminie 6 miesięcy od dnia zamknięcia pierwszej aukcji. </w:t>
      </w:r>
    </w:p>
    <w:p w:rsidR="001F6C75" w:rsidRPr="001272A9" w:rsidRDefault="001272A9" w:rsidP="001272A9">
      <w:pPr>
        <w:autoSpaceDE w:val="0"/>
        <w:autoSpaceDN w:val="0"/>
        <w:adjustRightInd w:val="0"/>
        <w:spacing w:after="0" w:line="240" w:lineRule="auto"/>
        <w:ind w:left="3823" w:firstLine="425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z up. B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u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r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m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i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s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t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r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z</w:t>
      </w:r>
      <w:r>
        <w:rPr>
          <w:rFonts w:eastAsia="Times New Roman" w:cs="Times New Roman"/>
          <w:b/>
          <w:bCs/>
          <w:i/>
          <w:color w:val="000000"/>
          <w:lang w:eastAsia="pl-PL"/>
        </w:rPr>
        <w:t xml:space="preserve"> </w:t>
      </w: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a</w:t>
      </w:r>
    </w:p>
    <w:p w:rsidR="001272A9" w:rsidRPr="001272A9" w:rsidRDefault="001272A9" w:rsidP="001F6C75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</w:p>
    <w:p w:rsidR="001272A9" w:rsidRPr="001272A9" w:rsidRDefault="001272A9" w:rsidP="001272A9">
      <w:pPr>
        <w:autoSpaceDE w:val="0"/>
        <w:autoSpaceDN w:val="0"/>
        <w:adjustRightInd w:val="0"/>
        <w:spacing w:after="0" w:line="240" w:lineRule="auto"/>
        <w:ind w:left="3823" w:firstLine="425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Piotr Galiński</w:t>
      </w:r>
    </w:p>
    <w:p w:rsidR="001272A9" w:rsidRPr="001272A9" w:rsidRDefault="001272A9" w:rsidP="001272A9">
      <w:pPr>
        <w:autoSpaceDE w:val="0"/>
        <w:autoSpaceDN w:val="0"/>
        <w:adjustRightInd w:val="0"/>
        <w:spacing w:after="0" w:line="240" w:lineRule="auto"/>
        <w:ind w:left="3823" w:firstLine="425"/>
        <w:jc w:val="center"/>
        <w:rPr>
          <w:rFonts w:eastAsia="Times New Roman" w:cs="Times New Roman"/>
          <w:b/>
          <w:bCs/>
          <w:i/>
          <w:color w:val="000000"/>
          <w:lang w:eastAsia="pl-PL"/>
        </w:rPr>
      </w:pPr>
      <w:r w:rsidRPr="001272A9">
        <w:rPr>
          <w:rFonts w:eastAsia="Times New Roman" w:cs="Times New Roman"/>
          <w:b/>
          <w:bCs/>
          <w:i/>
          <w:color w:val="000000"/>
          <w:lang w:eastAsia="pl-PL"/>
        </w:rPr>
        <w:t>Z-ca Burmistrza</w:t>
      </w:r>
    </w:p>
    <w:sectPr w:rsidR="001272A9" w:rsidRPr="001272A9" w:rsidSect="001272A9">
      <w:pgSz w:w="11906" w:h="16838"/>
      <w:pgMar w:top="850" w:right="1417" w:bottom="993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54A"/>
    <w:multiLevelType w:val="hybridMultilevel"/>
    <w:tmpl w:val="A2C84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5"/>
    <w:rsid w:val="001272A9"/>
    <w:rsid w:val="0019284B"/>
    <w:rsid w:val="001F6C75"/>
    <w:rsid w:val="00301102"/>
    <w:rsid w:val="004C122F"/>
    <w:rsid w:val="007F212C"/>
    <w:rsid w:val="00CF7B1A"/>
    <w:rsid w:val="00D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C75"/>
    <w:pPr>
      <w:ind w:left="720"/>
      <w:contextualSpacing/>
    </w:pPr>
  </w:style>
  <w:style w:type="character" w:styleId="Numerwiersza">
    <w:name w:val="line number"/>
    <w:basedOn w:val="Domylnaczcionkaakapitu"/>
    <w:uiPriority w:val="99"/>
    <w:rsid w:val="001F6C75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C75"/>
    <w:pPr>
      <w:ind w:left="720"/>
      <w:contextualSpacing/>
    </w:pPr>
  </w:style>
  <w:style w:type="character" w:styleId="Numerwiersza">
    <w:name w:val="line number"/>
    <w:basedOn w:val="Domylnaczcionkaakapitu"/>
    <w:uiPriority w:val="99"/>
    <w:rsid w:val="001F6C75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BDE1-BF4D-4107-9A06-B0F1AC54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5</cp:revision>
  <cp:lastPrinted>2014-04-15T09:04:00Z</cp:lastPrinted>
  <dcterms:created xsi:type="dcterms:W3CDTF">2014-03-12T07:42:00Z</dcterms:created>
  <dcterms:modified xsi:type="dcterms:W3CDTF">2014-04-15T09:05:00Z</dcterms:modified>
</cp:coreProperties>
</file>